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u w:val="single"/>
        </w:rPr>
      </w:pPr>
      <w:r w:rsidDel="00000000" w:rsidR="00000000" w:rsidRPr="00000000">
        <w:rPr>
          <w:b w:val="1"/>
          <w:sz w:val="36"/>
          <w:szCs w:val="36"/>
          <w:u w:val="single"/>
          <w:rtl w:val="0"/>
        </w:rPr>
        <w:t xml:space="preserve">School Sports Premium Funding 2019-20</w:t>
      </w:r>
    </w:p>
    <w:p w:rsidR="00000000" w:rsidDel="00000000" w:rsidP="00000000" w:rsidRDefault="00000000" w:rsidRPr="00000000" w14:paraId="00000002">
      <w:pPr>
        <w:rPr>
          <w:b w:val="1"/>
          <w:i w:val="1"/>
          <w:sz w:val="32"/>
          <w:szCs w:val="32"/>
          <w:u w:val="single"/>
        </w:rPr>
      </w:pPr>
      <w:r w:rsidDel="00000000" w:rsidR="00000000" w:rsidRPr="00000000">
        <w:rPr>
          <w:rtl w:val="0"/>
        </w:rPr>
      </w:r>
    </w:p>
    <w:p w:rsidR="00000000" w:rsidDel="00000000" w:rsidP="00000000" w:rsidRDefault="00000000" w:rsidRPr="00000000" w14:paraId="00000003">
      <w:pPr>
        <w:rPr>
          <w:i w:val="1"/>
          <w:sz w:val="28"/>
          <w:szCs w:val="28"/>
        </w:rPr>
      </w:pPr>
      <w:r w:rsidDel="00000000" w:rsidR="00000000" w:rsidRPr="00000000">
        <w:rPr>
          <w:b w:val="1"/>
          <w:i w:val="1"/>
          <w:sz w:val="32"/>
          <w:szCs w:val="32"/>
          <w:u w:val="single"/>
          <w:rtl w:val="0"/>
        </w:rPr>
        <w:t xml:space="preserve">Vision: </w:t>
      </w:r>
      <w:r w:rsidDel="00000000" w:rsidR="00000000" w:rsidRPr="00000000">
        <w:rPr>
          <w:i w:val="1"/>
          <w:sz w:val="28"/>
          <w:szCs w:val="28"/>
          <w:rtl w:val="0"/>
        </w:rPr>
        <w:t xml:space="preserve">ALL pupils leaving primary school physically literate and with the knowledge, skills and motivation necessary to equip them for a healthy, active lifestyle and lifelong participation in physical activity and sport.</w:t>
      </w:r>
    </w:p>
    <w:p w:rsidR="00000000" w:rsidDel="00000000" w:rsidP="00000000" w:rsidRDefault="00000000" w:rsidRPr="00000000" w14:paraId="00000004">
      <w:pPr>
        <w:rPr>
          <w:i w:val="1"/>
          <w:sz w:val="28"/>
          <w:szCs w:val="28"/>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Objective:</w:t>
      </w:r>
      <w:r w:rsidDel="00000000" w:rsidR="00000000" w:rsidRPr="00000000">
        <w:rPr>
          <w:sz w:val="24"/>
          <w:szCs w:val="24"/>
          <w:rtl w:val="0"/>
        </w:rPr>
        <w:t xml:space="preserve"> To achieve self-sustaining improvement in the quality of PE and sport in primary schools against 5 key indicators:</w:t>
      </w:r>
    </w:p>
    <w:p w:rsidR="00000000" w:rsidDel="00000000" w:rsidP="00000000" w:rsidRDefault="00000000" w:rsidRPr="00000000" w14:paraId="00000006">
      <w:pPr>
        <w:rPr>
          <w:sz w:val="24"/>
          <w:szCs w:val="24"/>
        </w:rPr>
      </w:pPr>
      <w:r w:rsidDel="00000000" w:rsidR="00000000" w:rsidRPr="00000000">
        <w:rPr>
          <w:sz w:val="24"/>
          <w:szCs w:val="24"/>
          <w:rtl w:val="0"/>
        </w:rPr>
        <w:t xml:space="preserve">1. The engagement of all pupils in regular physical activity – kick-starting healthy active lifestyles</w:t>
      </w:r>
    </w:p>
    <w:p w:rsidR="00000000" w:rsidDel="00000000" w:rsidP="00000000" w:rsidRDefault="00000000" w:rsidRPr="00000000" w14:paraId="00000007">
      <w:pPr>
        <w:rPr>
          <w:sz w:val="24"/>
          <w:szCs w:val="24"/>
        </w:rPr>
      </w:pPr>
      <w:r w:rsidDel="00000000" w:rsidR="00000000" w:rsidRPr="00000000">
        <w:rPr>
          <w:sz w:val="24"/>
          <w:szCs w:val="24"/>
          <w:rtl w:val="0"/>
        </w:rPr>
        <w:t xml:space="preserve">2. The profile of PE and sport being raised across the school as a tool for whole school improvement</w:t>
      </w:r>
    </w:p>
    <w:p w:rsidR="00000000" w:rsidDel="00000000" w:rsidP="00000000" w:rsidRDefault="00000000" w:rsidRPr="00000000" w14:paraId="00000008">
      <w:pPr>
        <w:rPr>
          <w:sz w:val="24"/>
          <w:szCs w:val="24"/>
        </w:rPr>
      </w:pPr>
      <w:r w:rsidDel="00000000" w:rsidR="00000000" w:rsidRPr="00000000">
        <w:rPr>
          <w:sz w:val="24"/>
          <w:szCs w:val="24"/>
          <w:rtl w:val="0"/>
        </w:rPr>
        <w:t xml:space="preserve">3. Increased confidence, knowledge and skills of all staff in teaching PE and sport</w:t>
      </w:r>
    </w:p>
    <w:p w:rsidR="00000000" w:rsidDel="00000000" w:rsidP="00000000" w:rsidRDefault="00000000" w:rsidRPr="00000000" w14:paraId="00000009">
      <w:pPr>
        <w:rPr>
          <w:sz w:val="24"/>
          <w:szCs w:val="24"/>
        </w:rPr>
      </w:pPr>
      <w:r w:rsidDel="00000000" w:rsidR="00000000" w:rsidRPr="00000000">
        <w:rPr>
          <w:sz w:val="24"/>
          <w:szCs w:val="24"/>
          <w:rtl w:val="0"/>
        </w:rPr>
        <w:t xml:space="preserve">4. Broader experience of a range of sports and activities offered to all pupils</w:t>
      </w:r>
    </w:p>
    <w:p w:rsidR="00000000" w:rsidDel="00000000" w:rsidP="00000000" w:rsidRDefault="00000000" w:rsidRPr="00000000" w14:paraId="0000000A">
      <w:pPr>
        <w:rPr>
          <w:sz w:val="24"/>
          <w:szCs w:val="24"/>
        </w:rPr>
      </w:pPr>
      <w:r w:rsidDel="00000000" w:rsidR="00000000" w:rsidRPr="00000000">
        <w:rPr>
          <w:sz w:val="24"/>
          <w:szCs w:val="24"/>
          <w:rtl w:val="0"/>
        </w:rPr>
        <w:t xml:space="preserve">5. Increased participation in competitive sport</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b w:val="1"/>
          <w:sz w:val="28"/>
          <w:szCs w:val="28"/>
        </w:rPr>
      </w:pPr>
      <w:r w:rsidDel="00000000" w:rsidR="00000000" w:rsidRPr="00000000">
        <w:rPr>
          <w:b w:val="1"/>
          <w:sz w:val="28"/>
          <w:szCs w:val="28"/>
          <w:rtl w:val="0"/>
        </w:rPr>
        <w:t xml:space="preserve">Please see below how we have allocated our Sport Premium Funding</w:t>
      </w:r>
    </w:p>
    <w:p w:rsidR="00000000" w:rsidDel="00000000" w:rsidP="00000000" w:rsidRDefault="00000000" w:rsidRPr="00000000" w14:paraId="0000000E">
      <w:pPr>
        <w:rPr>
          <w:b w:val="1"/>
          <w:sz w:val="28"/>
          <w:szCs w:val="28"/>
        </w:rPr>
      </w:pPr>
      <w:r w:rsidDel="00000000" w:rsidR="00000000" w:rsidRPr="00000000">
        <w:rPr>
          <w:rtl w:val="0"/>
        </w:rPr>
      </w:r>
    </w:p>
    <w:p w:rsidR="00000000" w:rsidDel="00000000" w:rsidP="00000000" w:rsidRDefault="00000000" w:rsidRPr="00000000" w14:paraId="0000000F">
      <w:pPr>
        <w:rPr>
          <w:b w:val="1"/>
          <w:sz w:val="28"/>
          <w:szCs w:val="28"/>
        </w:rPr>
      </w:pPr>
      <w:r w:rsidDel="00000000" w:rsidR="00000000" w:rsidRPr="00000000">
        <w:rPr>
          <w:rtl w:val="0"/>
        </w:rPr>
      </w:r>
    </w:p>
    <w:p w:rsidR="00000000" w:rsidDel="00000000" w:rsidP="00000000" w:rsidRDefault="00000000" w:rsidRPr="00000000" w14:paraId="00000010">
      <w:pPr>
        <w:rPr>
          <w:b w:val="1"/>
          <w:sz w:val="28"/>
          <w:szCs w:val="28"/>
        </w:rPr>
      </w:pPr>
      <w:r w:rsidDel="00000000" w:rsidR="00000000" w:rsidRPr="00000000">
        <w:rPr>
          <w:rtl w:val="0"/>
        </w:rPr>
      </w:r>
    </w:p>
    <w:p w:rsidR="00000000" w:rsidDel="00000000" w:rsidP="00000000" w:rsidRDefault="00000000" w:rsidRPr="00000000" w14:paraId="00000011">
      <w:pPr>
        <w:rPr>
          <w:b w:val="1"/>
          <w:sz w:val="28"/>
          <w:szCs w:val="28"/>
        </w:rPr>
      </w:pPr>
      <w:r w:rsidDel="00000000" w:rsidR="00000000" w:rsidRPr="00000000">
        <w:rPr>
          <w:rtl w:val="0"/>
        </w:rPr>
      </w:r>
    </w:p>
    <w:p w:rsidR="00000000" w:rsidDel="00000000" w:rsidP="00000000" w:rsidRDefault="00000000" w:rsidRPr="00000000" w14:paraId="00000012">
      <w:pPr>
        <w:rPr>
          <w:b w:val="1"/>
          <w:sz w:val="28"/>
          <w:szCs w:val="28"/>
        </w:rPr>
      </w:pPr>
      <w:r w:rsidDel="00000000" w:rsidR="00000000" w:rsidRPr="00000000">
        <w:rPr>
          <w:b w:val="1"/>
          <w:sz w:val="28"/>
          <w:szCs w:val="28"/>
          <w:rtl w:val="0"/>
        </w:rPr>
        <w:t xml:space="preserve">In order for Hugh Joicey First School Ford to achieve this objective we have been given the following funding. The table explains how we have allocated the money and the impact it is having on the pupils.</w:t>
      </w:r>
    </w:p>
    <w:tbl>
      <w:tblPr>
        <w:tblStyle w:val="Table1"/>
        <w:tblW w:w="26552.0" w:type="dxa"/>
        <w:jc w:val="left"/>
        <w:tblInd w:w="-10.0" w:type="dxa"/>
        <w:tblLayout w:type="fixed"/>
        <w:tblLook w:val="0400"/>
      </w:tblPr>
      <w:tblGrid>
        <w:gridCol w:w="2108"/>
        <w:gridCol w:w="1436"/>
        <w:gridCol w:w="2256"/>
        <w:gridCol w:w="1037"/>
        <w:gridCol w:w="1037"/>
        <w:gridCol w:w="1742"/>
        <w:gridCol w:w="2110"/>
        <w:gridCol w:w="2166"/>
        <w:gridCol w:w="2110"/>
        <w:gridCol w:w="2110"/>
        <w:gridCol w:w="2110"/>
        <w:gridCol w:w="2110"/>
        <w:gridCol w:w="2110"/>
        <w:gridCol w:w="2110"/>
        <w:tblGridChange w:id="0">
          <w:tblGrid>
            <w:gridCol w:w="2108"/>
            <w:gridCol w:w="1436"/>
            <w:gridCol w:w="2256"/>
            <w:gridCol w:w="1037"/>
            <w:gridCol w:w="1037"/>
            <w:gridCol w:w="1742"/>
            <w:gridCol w:w="2110"/>
            <w:gridCol w:w="2166"/>
            <w:gridCol w:w="2110"/>
            <w:gridCol w:w="2110"/>
            <w:gridCol w:w="2110"/>
            <w:gridCol w:w="2110"/>
            <w:gridCol w:w="2110"/>
            <w:gridCol w:w="2110"/>
          </w:tblGrid>
        </w:tblGridChange>
      </w:tblGrid>
      <w:tr>
        <w:trPr>
          <w:trHeight w:val="960" w:hRule="atLeast"/>
        </w:trPr>
        <w:tc>
          <w:tcPr>
            <w:gridSpan w:val="2"/>
            <w:tcBorders>
              <w:top w:color="000000" w:space="0" w:sz="8" w:val="single"/>
              <w:left w:color="000000" w:space="0" w:sz="8" w:val="single"/>
              <w:bottom w:color="000000" w:space="0" w:sz="8" w:val="single"/>
              <w:right w:color="000000" w:space="0" w:sz="4" w:val="single"/>
            </w:tcBorders>
            <w:shd w:fill="auto" w:val="clear"/>
          </w:tcPr>
          <w:p w:rsidR="00000000" w:rsidDel="00000000" w:rsidP="00000000" w:rsidRDefault="00000000" w:rsidRPr="00000000" w14:paraId="00000013">
            <w:pPr>
              <w:spacing w:after="0" w:line="240" w:lineRule="auto"/>
              <w:rPr>
                <w:rFonts w:ascii="EB Garamond" w:cs="EB Garamond" w:eastAsia="EB Garamond" w:hAnsi="EB Garamond"/>
                <w:color w:val="000000"/>
                <w:sz w:val="24"/>
                <w:szCs w:val="24"/>
              </w:rPr>
            </w:pPr>
            <w:r w:rsidDel="00000000" w:rsidR="00000000" w:rsidRPr="00000000">
              <w:rPr>
                <w:rFonts w:ascii="EB Garamond" w:cs="EB Garamond" w:eastAsia="EB Garamond" w:hAnsi="EB Garamond"/>
                <w:color w:val="000000"/>
                <w:sz w:val="24"/>
                <w:szCs w:val="24"/>
                <w:rtl w:val="0"/>
              </w:rPr>
              <w:t xml:space="preserve">Academic Year:</w:t>
              <w:br w:type="textWrapping"/>
            </w:r>
            <w:r w:rsidDel="00000000" w:rsidR="00000000" w:rsidRPr="00000000">
              <w:rPr>
                <w:rFonts w:ascii="EB Garamond" w:cs="EB Garamond" w:eastAsia="EB Garamond" w:hAnsi="EB Garamond"/>
                <w:b w:val="1"/>
                <w:color w:val="000000"/>
                <w:sz w:val="24"/>
                <w:szCs w:val="24"/>
                <w:rtl w:val="0"/>
              </w:rPr>
              <w:t xml:space="preserve">201</w:t>
            </w:r>
            <w:r w:rsidDel="00000000" w:rsidR="00000000" w:rsidRPr="00000000">
              <w:rPr>
                <w:rFonts w:ascii="EB Garamond" w:cs="EB Garamond" w:eastAsia="EB Garamond" w:hAnsi="EB Garamond"/>
                <w:b w:val="1"/>
                <w:sz w:val="24"/>
                <w:szCs w:val="24"/>
                <w:rtl w:val="0"/>
              </w:rPr>
              <w:t xml:space="preserve">9</w:t>
            </w:r>
            <w:r w:rsidDel="00000000" w:rsidR="00000000" w:rsidRPr="00000000">
              <w:rPr>
                <w:rFonts w:ascii="EB Garamond" w:cs="EB Garamond" w:eastAsia="EB Garamond" w:hAnsi="EB Garamond"/>
                <w:b w:val="1"/>
                <w:color w:val="000000"/>
                <w:sz w:val="24"/>
                <w:szCs w:val="24"/>
                <w:rtl w:val="0"/>
              </w:rPr>
              <w:t xml:space="preserve">/20</w:t>
            </w:r>
            <w:r w:rsidDel="00000000" w:rsidR="00000000" w:rsidRPr="00000000">
              <w:rPr>
                <w:rFonts w:ascii="EB Garamond" w:cs="EB Garamond" w:eastAsia="EB Garamond" w:hAnsi="EB Garamond"/>
                <w:b w:val="1"/>
                <w:sz w:val="24"/>
                <w:szCs w:val="24"/>
                <w:rtl w:val="0"/>
              </w:rPr>
              <w:t xml:space="preserve">20</w:t>
            </w:r>
            <w:r w:rsidDel="00000000" w:rsidR="00000000" w:rsidRPr="00000000">
              <w:rPr>
                <w:rtl w:val="0"/>
              </w:rPr>
            </w:r>
          </w:p>
        </w:tc>
        <w:tc>
          <w:tcPr>
            <w:gridSpan w:val="2"/>
            <w:tcBorders>
              <w:top w:color="000000" w:space="0" w:sz="8" w:val="single"/>
              <w:left w:color="000000" w:space="0" w:sz="0" w:val="nil"/>
              <w:bottom w:color="000000" w:space="0" w:sz="8" w:val="single"/>
              <w:right w:color="000000" w:space="0" w:sz="4" w:val="single"/>
            </w:tcBorders>
            <w:shd w:fill="auto" w:val="clear"/>
          </w:tcPr>
          <w:p w:rsidR="00000000" w:rsidDel="00000000" w:rsidP="00000000" w:rsidRDefault="00000000" w:rsidRPr="00000000" w14:paraId="00000015">
            <w:pPr>
              <w:spacing w:after="0" w:line="240" w:lineRule="auto"/>
              <w:rPr>
                <w:rFonts w:ascii="EB Garamond" w:cs="EB Garamond" w:eastAsia="EB Garamond" w:hAnsi="EB Garamond"/>
                <w:color w:val="000000"/>
                <w:sz w:val="24"/>
                <w:szCs w:val="24"/>
              </w:rPr>
            </w:pPr>
            <w:r w:rsidDel="00000000" w:rsidR="00000000" w:rsidRPr="00000000">
              <w:rPr>
                <w:rFonts w:ascii="EB Garamond" w:cs="EB Garamond" w:eastAsia="EB Garamond" w:hAnsi="EB Garamond"/>
                <w:b w:val="1"/>
                <w:color w:val="000000"/>
                <w:sz w:val="24"/>
                <w:szCs w:val="24"/>
                <w:rtl w:val="0"/>
              </w:rPr>
              <w:t xml:space="preserve">Total fund allocated:</w:t>
              <w:br w:type="textWrapping"/>
              <w:t xml:space="preserve">£</w:t>
            </w:r>
            <w:r w:rsidDel="00000000" w:rsidR="00000000" w:rsidRPr="00000000">
              <w:rPr>
                <w:rFonts w:ascii="EB Garamond" w:cs="EB Garamond" w:eastAsia="EB Garamond" w:hAnsi="EB Garamond"/>
                <w:b w:val="1"/>
                <w:sz w:val="24"/>
                <w:szCs w:val="24"/>
                <w:rtl w:val="0"/>
              </w:rPr>
              <w:t xml:space="preserve">16, 539</w:t>
            </w:r>
            <w:r w:rsidDel="00000000" w:rsidR="00000000" w:rsidRPr="00000000">
              <w:rPr>
                <w:rFonts w:ascii="EB Garamond" w:cs="EB Garamond" w:eastAsia="EB Garamond" w:hAnsi="EB Garamond"/>
                <w:b w:val="1"/>
                <w:color w:val="000000"/>
                <w:sz w:val="24"/>
                <w:szCs w:val="24"/>
                <w:rtl w:val="0"/>
              </w:rPr>
              <w:t xml:space="preserve">.00</w:t>
            </w:r>
            <w:r w:rsidDel="00000000" w:rsidR="00000000" w:rsidRPr="00000000">
              <w:rPr>
                <w:rtl w:val="0"/>
              </w:rPr>
            </w:r>
          </w:p>
        </w:tc>
      </w:tr>
      <w:tr>
        <w:trPr>
          <w:trHeight w:val="1800" w:hRule="atLeast"/>
        </w:trPr>
        <w:tc>
          <w:tcPr>
            <w:tcBorders>
              <w:top w:color="000000" w:space="0" w:sz="8" w:val="single"/>
              <w:left w:color="000000" w:space="0" w:sz="8" w:val="single"/>
              <w:bottom w:color="000000" w:space="0" w:sz="8" w:val="single"/>
              <w:right w:color="000000" w:space="0" w:sz="4" w:val="single"/>
            </w:tcBorders>
            <w:shd w:fill="auto" w:val="clear"/>
          </w:tcPr>
          <w:p w:rsidR="00000000" w:rsidDel="00000000" w:rsidP="00000000" w:rsidRDefault="00000000" w:rsidRPr="00000000" w14:paraId="00000017">
            <w:pPr>
              <w:spacing w:after="0" w:line="240" w:lineRule="auto"/>
              <w:rPr>
                <w:rFonts w:ascii="EB Garamond" w:cs="EB Garamond" w:eastAsia="EB Garamond" w:hAnsi="EB Garamond"/>
                <w:color w:val="000000"/>
                <w:sz w:val="24"/>
                <w:szCs w:val="24"/>
              </w:rPr>
            </w:pPr>
            <w:r w:rsidDel="00000000" w:rsidR="00000000" w:rsidRPr="00000000">
              <w:rPr>
                <w:rFonts w:ascii="EB Garamond" w:cs="EB Garamond" w:eastAsia="EB Garamond" w:hAnsi="EB Garamond"/>
                <w:color w:val="000000"/>
                <w:sz w:val="24"/>
                <w:szCs w:val="24"/>
                <w:rtl w:val="0"/>
              </w:rPr>
              <w:t xml:space="preserve">PE and Sport Premium Key Outcome Indicator</w:t>
            </w:r>
          </w:p>
        </w:tc>
        <w:tc>
          <w:tcPr>
            <w:tcBorders>
              <w:top w:color="000000" w:space="0" w:sz="8" w:val="single"/>
              <w:left w:color="000000" w:space="0" w:sz="0" w:val="nil"/>
              <w:bottom w:color="000000" w:space="0" w:sz="8" w:val="single"/>
              <w:right w:color="000000" w:space="0" w:sz="4" w:val="single"/>
            </w:tcBorders>
            <w:shd w:fill="auto" w:val="clear"/>
          </w:tcPr>
          <w:p w:rsidR="00000000" w:rsidDel="00000000" w:rsidP="00000000" w:rsidRDefault="00000000" w:rsidRPr="00000000" w14:paraId="00000018">
            <w:pPr>
              <w:spacing w:after="0" w:line="240" w:lineRule="auto"/>
              <w:rPr>
                <w:rFonts w:ascii="EB Garamond" w:cs="EB Garamond" w:eastAsia="EB Garamond" w:hAnsi="EB Garamond"/>
                <w:color w:val="000000"/>
                <w:sz w:val="24"/>
                <w:szCs w:val="24"/>
              </w:rPr>
            </w:pPr>
            <w:r w:rsidDel="00000000" w:rsidR="00000000" w:rsidRPr="00000000">
              <w:rPr>
                <w:rFonts w:ascii="EB Garamond" w:cs="EB Garamond" w:eastAsia="EB Garamond" w:hAnsi="EB Garamond"/>
                <w:color w:val="000000"/>
                <w:sz w:val="24"/>
                <w:szCs w:val="24"/>
                <w:rtl w:val="0"/>
              </w:rPr>
              <w:t xml:space="preserve">School Focus/ planned </w:t>
            </w:r>
            <w:r w:rsidDel="00000000" w:rsidR="00000000" w:rsidRPr="00000000">
              <w:rPr>
                <w:rFonts w:ascii="EB Garamond" w:cs="EB Garamond" w:eastAsia="EB Garamond" w:hAnsi="EB Garamond"/>
                <w:b w:val="1"/>
                <w:color w:val="000000"/>
                <w:sz w:val="24"/>
                <w:szCs w:val="24"/>
                <w:u w:val="single"/>
                <w:rtl w:val="0"/>
              </w:rPr>
              <w:t xml:space="preserve">Impact</w:t>
            </w:r>
            <w:r w:rsidDel="00000000" w:rsidR="00000000" w:rsidRPr="00000000">
              <w:rPr>
                <w:rFonts w:ascii="EB Garamond" w:cs="EB Garamond" w:eastAsia="EB Garamond" w:hAnsi="EB Garamond"/>
                <w:color w:val="000000"/>
                <w:sz w:val="24"/>
                <w:szCs w:val="24"/>
                <w:rtl w:val="0"/>
              </w:rPr>
              <w:t xml:space="preserve"> </w:t>
            </w:r>
            <w:r w:rsidDel="00000000" w:rsidR="00000000" w:rsidRPr="00000000">
              <w:rPr>
                <w:rFonts w:ascii="EB Garamond" w:cs="EB Garamond" w:eastAsia="EB Garamond" w:hAnsi="EB Garamond"/>
                <w:b w:val="1"/>
                <w:i w:val="1"/>
                <w:color w:val="000000"/>
                <w:sz w:val="24"/>
                <w:szCs w:val="24"/>
                <w:rtl w:val="0"/>
              </w:rPr>
              <w:t xml:space="preserve">on pupils</w:t>
            </w:r>
            <w:r w:rsidDel="00000000" w:rsidR="00000000" w:rsidRPr="00000000">
              <w:rPr>
                <w:rtl w:val="0"/>
              </w:rPr>
            </w:r>
          </w:p>
        </w:tc>
        <w:tc>
          <w:tcPr>
            <w:tcBorders>
              <w:top w:color="000000" w:space="0" w:sz="8" w:val="single"/>
              <w:left w:color="000000" w:space="0" w:sz="0" w:val="nil"/>
              <w:bottom w:color="000000" w:space="0" w:sz="8" w:val="single"/>
              <w:right w:color="000000" w:space="0" w:sz="4" w:val="single"/>
            </w:tcBorders>
            <w:shd w:fill="auto" w:val="clear"/>
          </w:tcPr>
          <w:p w:rsidR="00000000" w:rsidDel="00000000" w:rsidP="00000000" w:rsidRDefault="00000000" w:rsidRPr="00000000" w14:paraId="00000019">
            <w:pPr>
              <w:spacing w:after="0" w:line="240" w:lineRule="auto"/>
              <w:rPr>
                <w:rFonts w:ascii="EB Garamond" w:cs="EB Garamond" w:eastAsia="EB Garamond" w:hAnsi="EB Garamond"/>
                <w:color w:val="000000"/>
                <w:sz w:val="24"/>
                <w:szCs w:val="24"/>
              </w:rPr>
            </w:pPr>
            <w:r w:rsidDel="00000000" w:rsidR="00000000" w:rsidRPr="00000000">
              <w:rPr>
                <w:rFonts w:ascii="EB Garamond" w:cs="EB Garamond" w:eastAsia="EB Garamond" w:hAnsi="EB Garamond"/>
                <w:color w:val="000000"/>
                <w:sz w:val="24"/>
                <w:szCs w:val="24"/>
                <w:rtl w:val="0"/>
              </w:rPr>
              <w:t xml:space="preserve">Actions to Achieve</w:t>
            </w:r>
          </w:p>
        </w:tc>
        <w:tc>
          <w:tcPr>
            <w:tcBorders>
              <w:top w:color="000000" w:space="0" w:sz="8" w:val="single"/>
              <w:left w:color="000000" w:space="0" w:sz="0" w:val="nil"/>
              <w:bottom w:color="000000" w:space="0" w:sz="8" w:val="single"/>
              <w:right w:color="000000" w:space="0" w:sz="4" w:val="single"/>
            </w:tcBorders>
            <w:shd w:fill="auto" w:val="clear"/>
          </w:tcPr>
          <w:p w:rsidR="00000000" w:rsidDel="00000000" w:rsidP="00000000" w:rsidRDefault="00000000" w:rsidRPr="00000000" w14:paraId="0000001A">
            <w:pPr>
              <w:spacing w:after="0" w:line="240" w:lineRule="auto"/>
              <w:rPr>
                <w:rFonts w:ascii="EB Garamond" w:cs="EB Garamond" w:eastAsia="EB Garamond" w:hAnsi="EB Garamond"/>
                <w:color w:val="000000"/>
                <w:sz w:val="24"/>
                <w:szCs w:val="24"/>
              </w:rPr>
            </w:pPr>
            <w:r w:rsidDel="00000000" w:rsidR="00000000" w:rsidRPr="00000000">
              <w:rPr>
                <w:rFonts w:ascii="EB Garamond" w:cs="EB Garamond" w:eastAsia="EB Garamond" w:hAnsi="EB Garamond"/>
                <w:color w:val="000000"/>
                <w:sz w:val="24"/>
                <w:szCs w:val="24"/>
                <w:rtl w:val="0"/>
              </w:rPr>
              <w:t xml:space="preserve">Planned Funding</w:t>
            </w:r>
          </w:p>
        </w:tc>
        <w:tc>
          <w:tcPr>
            <w:tcBorders>
              <w:top w:color="000000" w:space="0" w:sz="8" w:val="single"/>
              <w:left w:color="000000" w:space="0" w:sz="0" w:val="nil"/>
              <w:bottom w:color="000000" w:space="0" w:sz="8" w:val="single"/>
              <w:right w:color="000000" w:space="0" w:sz="4" w:val="single"/>
            </w:tcBorders>
            <w:shd w:fill="d9d9d9" w:val="clear"/>
          </w:tcPr>
          <w:p w:rsidR="00000000" w:rsidDel="00000000" w:rsidP="00000000" w:rsidRDefault="00000000" w:rsidRPr="00000000" w14:paraId="0000001B">
            <w:pPr>
              <w:spacing w:after="0" w:line="240" w:lineRule="auto"/>
              <w:rPr>
                <w:rFonts w:ascii="EB Garamond" w:cs="EB Garamond" w:eastAsia="EB Garamond" w:hAnsi="EB Garamond"/>
                <w:color w:val="000000"/>
                <w:sz w:val="24"/>
                <w:szCs w:val="24"/>
              </w:rPr>
            </w:pPr>
            <w:r w:rsidDel="00000000" w:rsidR="00000000" w:rsidRPr="00000000">
              <w:rPr>
                <w:rFonts w:ascii="EB Garamond" w:cs="EB Garamond" w:eastAsia="EB Garamond" w:hAnsi="EB Garamond"/>
                <w:color w:val="000000"/>
                <w:sz w:val="24"/>
                <w:szCs w:val="24"/>
                <w:rtl w:val="0"/>
              </w:rPr>
              <w:t xml:space="preserve">Actual Funding</w:t>
            </w:r>
          </w:p>
        </w:tc>
        <w:tc>
          <w:tcPr>
            <w:tcBorders>
              <w:top w:color="000000" w:space="0" w:sz="8" w:val="single"/>
              <w:left w:color="000000" w:space="0" w:sz="0" w:val="nil"/>
              <w:bottom w:color="000000" w:space="0" w:sz="8" w:val="single"/>
              <w:right w:color="000000" w:space="0" w:sz="4" w:val="single"/>
            </w:tcBorders>
            <w:shd w:fill="auto" w:val="clear"/>
          </w:tcPr>
          <w:p w:rsidR="00000000" w:rsidDel="00000000" w:rsidP="00000000" w:rsidRDefault="00000000" w:rsidRPr="00000000" w14:paraId="0000001C">
            <w:pPr>
              <w:spacing w:after="0" w:line="240" w:lineRule="auto"/>
              <w:rPr>
                <w:rFonts w:ascii="EB Garamond" w:cs="EB Garamond" w:eastAsia="EB Garamond" w:hAnsi="EB Garamond"/>
                <w:color w:val="000000"/>
                <w:sz w:val="24"/>
                <w:szCs w:val="24"/>
              </w:rPr>
            </w:pPr>
            <w:r w:rsidDel="00000000" w:rsidR="00000000" w:rsidRPr="00000000">
              <w:rPr>
                <w:rFonts w:ascii="EB Garamond" w:cs="EB Garamond" w:eastAsia="EB Garamond" w:hAnsi="EB Garamond"/>
                <w:color w:val="000000"/>
                <w:sz w:val="24"/>
                <w:szCs w:val="24"/>
                <w:rtl w:val="0"/>
              </w:rPr>
              <w:t xml:space="preserve">Evidence</w:t>
            </w:r>
          </w:p>
        </w:tc>
        <w:tc>
          <w:tcPr>
            <w:tcBorders>
              <w:top w:color="000000" w:space="0" w:sz="8" w:val="single"/>
              <w:left w:color="000000" w:space="0" w:sz="0" w:val="nil"/>
              <w:bottom w:color="000000" w:space="0" w:sz="8" w:val="single"/>
              <w:right w:color="000000" w:space="0" w:sz="4" w:val="single"/>
            </w:tcBorders>
            <w:shd w:fill="d9d9d9" w:val="clear"/>
          </w:tcPr>
          <w:p w:rsidR="00000000" w:rsidDel="00000000" w:rsidP="00000000" w:rsidRDefault="00000000" w:rsidRPr="00000000" w14:paraId="0000001D">
            <w:pPr>
              <w:spacing w:after="0" w:line="240" w:lineRule="auto"/>
              <w:rPr>
                <w:rFonts w:ascii="EB Garamond" w:cs="EB Garamond" w:eastAsia="EB Garamond" w:hAnsi="EB Garamond"/>
                <w:color w:val="000000"/>
                <w:sz w:val="24"/>
                <w:szCs w:val="24"/>
              </w:rPr>
            </w:pPr>
            <w:r w:rsidDel="00000000" w:rsidR="00000000" w:rsidRPr="00000000">
              <w:rPr>
                <w:rFonts w:ascii="EB Garamond" w:cs="EB Garamond" w:eastAsia="EB Garamond" w:hAnsi="EB Garamond"/>
                <w:color w:val="000000"/>
                <w:sz w:val="24"/>
                <w:szCs w:val="24"/>
                <w:rtl w:val="0"/>
              </w:rPr>
              <w:t xml:space="preserve">Actual Impact (following Review) </w:t>
            </w:r>
            <w:r w:rsidDel="00000000" w:rsidR="00000000" w:rsidRPr="00000000">
              <w:rPr>
                <w:rFonts w:ascii="EB Garamond" w:cs="EB Garamond" w:eastAsia="EB Garamond" w:hAnsi="EB Garamond"/>
                <w:b w:val="1"/>
                <w:i w:val="1"/>
                <w:color w:val="000000"/>
                <w:sz w:val="24"/>
                <w:szCs w:val="24"/>
                <w:rtl w:val="0"/>
              </w:rPr>
              <w:t xml:space="preserve">on pupils</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d9d9d9" w:val="clear"/>
          </w:tcPr>
          <w:p w:rsidR="00000000" w:rsidDel="00000000" w:rsidP="00000000" w:rsidRDefault="00000000" w:rsidRPr="00000000" w14:paraId="0000001E">
            <w:pPr>
              <w:spacing w:after="0" w:line="240" w:lineRule="auto"/>
              <w:rPr>
                <w:rFonts w:ascii="EB Garamond" w:cs="EB Garamond" w:eastAsia="EB Garamond" w:hAnsi="EB Garamond"/>
                <w:color w:val="000000"/>
                <w:sz w:val="24"/>
                <w:szCs w:val="24"/>
              </w:rPr>
            </w:pPr>
            <w:r w:rsidDel="00000000" w:rsidR="00000000" w:rsidRPr="00000000">
              <w:rPr>
                <w:rFonts w:ascii="EB Garamond" w:cs="EB Garamond" w:eastAsia="EB Garamond" w:hAnsi="EB Garamond"/>
                <w:color w:val="000000"/>
                <w:sz w:val="24"/>
                <w:szCs w:val="24"/>
                <w:rtl w:val="0"/>
              </w:rPr>
              <w:t xml:space="preserve">Sustainability/ </w:t>
            </w:r>
          </w:p>
          <w:p w:rsidR="00000000" w:rsidDel="00000000" w:rsidP="00000000" w:rsidRDefault="00000000" w:rsidRPr="00000000" w14:paraId="0000001F">
            <w:pPr>
              <w:spacing w:after="0" w:line="240" w:lineRule="auto"/>
              <w:rPr>
                <w:rFonts w:ascii="EB Garamond" w:cs="EB Garamond" w:eastAsia="EB Garamond" w:hAnsi="EB Garamond"/>
                <w:color w:val="000000"/>
                <w:sz w:val="24"/>
                <w:szCs w:val="24"/>
              </w:rPr>
            </w:pPr>
            <w:r w:rsidDel="00000000" w:rsidR="00000000" w:rsidRPr="00000000">
              <w:rPr>
                <w:rFonts w:ascii="EB Garamond" w:cs="EB Garamond" w:eastAsia="EB Garamond" w:hAnsi="EB Garamond"/>
                <w:color w:val="000000"/>
                <w:sz w:val="24"/>
                <w:szCs w:val="24"/>
                <w:rtl w:val="0"/>
              </w:rPr>
              <w:t xml:space="preserve">Next Steps</w:t>
            </w:r>
          </w:p>
          <w:p w:rsidR="00000000" w:rsidDel="00000000" w:rsidP="00000000" w:rsidRDefault="00000000" w:rsidRPr="00000000" w14:paraId="00000020">
            <w:pPr>
              <w:spacing w:after="0" w:line="240" w:lineRule="auto"/>
              <w:rPr>
                <w:rFonts w:ascii="EB Garamond" w:cs="EB Garamond" w:eastAsia="EB Garamond" w:hAnsi="EB Garamond"/>
                <w:color w:val="ff0000"/>
                <w:sz w:val="24"/>
                <w:szCs w:val="24"/>
              </w:rPr>
            </w:pPr>
            <w:r w:rsidDel="00000000" w:rsidR="00000000" w:rsidRPr="00000000">
              <w:rPr>
                <w:rtl w:val="0"/>
              </w:rPr>
            </w:r>
          </w:p>
        </w:tc>
      </w:tr>
      <w:tr>
        <w:trPr>
          <w:trHeight w:val="132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21">
            <w:pPr>
              <w:spacing w:after="0" w:line="240" w:lineRule="auto"/>
              <w:rPr>
                <w:rFonts w:ascii="EB Garamond" w:cs="EB Garamond" w:eastAsia="EB Garamond" w:hAnsi="EB Garamond"/>
                <w:color w:val="000000"/>
                <w:sz w:val="20"/>
                <w:szCs w:val="20"/>
              </w:rPr>
            </w:pPr>
            <w:r w:rsidDel="00000000" w:rsidR="00000000" w:rsidRPr="00000000">
              <w:rPr>
                <w:rFonts w:ascii="EB Garamond" w:cs="EB Garamond" w:eastAsia="EB Garamond" w:hAnsi="EB Garamond"/>
                <w:color w:val="000000"/>
                <w:sz w:val="20"/>
                <w:szCs w:val="20"/>
                <w:rtl w:val="0"/>
              </w:rPr>
              <w:t xml:space="preserve">1. </w:t>
            </w:r>
            <w:r w:rsidDel="00000000" w:rsidR="00000000" w:rsidRPr="00000000">
              <w:rPr>
                <w:rFonts w:ascii="EB Garamond" w:cs="EB Garamond" w:eastAsia="EB Garamond" w:hAnsi="EB Garamond"/>
                <w:sz w:val="20"/>
                <w:szCs w:val="20"/>
                <w:rtl w:val="0"/>
              </w:rPr>
              <w:t xml:space="preserve">T</w:t>
            </w:r>
            <w:r w:rsidDel="00000000" w:rsidR="00000000" w:rsidRPr="00000000">
              <w:rPr>
                <w:rFonts w:ascii="EB Garamond" w:cs="EB Garamond" w:eastAsia="EB Garamond" w:hAnsi="EB Garamond"/>
                <w:color w:val="000000"/>
                <w:sz w:val="20"/>
                <w:szCs w:val="20"/>
                <w:rtl w:val="0"/>
              </w:rPr>
              <w:t xml:space="preserve">he engagement of all pupils in regular physical activity – kick-starting healthy active lifestyles</w:t>
            </w:r>
          </w:p>
          <w:p w:rsidR="00000000" w:rsidDel="00000000" w:rsidP="00000000" w:rsidRDefault="00000000" w:rsidRPr="00000000" w14:paraId="00000022">
            <w:pPr>
              <w:spacing w:after="0" w:line="240" w:lineRule="auto"/>
              <w:rPr>
                <w:rFonts w:ascii="EB Garamond" w:cs="EB Garamond" w:eastAsia="EB Garamond" w:hAnsi="EB Garamond"/>
                <w:color w:val="000000"/>
                <w:sz w:val="20"/>
                <w:szCs w:val="20"/>
              </w:rPr>
            </w:pPr>
            <w:r w:rsidDel="00000000" w:rsidR="00000000" w:rsidRPr="00000000">
              <w:rPr>
                <w:rtl w:val="0"/>
              </w:rPr>
            </w:r>
          </w:p>
          <w:p w:rsidR="00000000" w:rsidDel="00000000" w:rsidP="00000000" w:rsidRDefault="00000000" w:rsidRPr="00000000" w14:paraId="00000023">
            <w:pPr>
              <w:spacing w:after="0" w:line="240" w:lineRule="auto"/>
              <w:rPr>
                <w:rFonts w:ascii="EB Garamond" w:cs="EB Garamond" w:eastAsia="EB Garamond" w:hAnsi="EB Garamond"/>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24">
            <w:pPr>
              <w:spacing w:after="0" w:line="240" w:lineRule="auto"/>
              <w:rPr>
                <w:rFonts w:ascii="EB Garamond" w:cs="EB Garamond" w:eastAsia="EB Garamond" w:hAnsi="EB Garamond"/>
                <w:color w:val="000000"/>
                <w:sz w:val="20"/>
                <w:szCs w:val="20"/>
              </w:rPr>
            </w:pPr>
            <w:r w:rsidDel="00000000" w:rsidR="00000000" w:rsidRPr="00000000">
              <w:rPr>
                <w:rFonts w:ascii="EB Garamond" w:cs="EB Garamond" w:eastAsia="EB Garamond" w:hAnsi="EB Garamond"/>
                <w:color w:val="000000"/>
                <w:sz w:val="20"/>
                <w:szCs w:val="20"/>
                <w:rtl w:val="0"/>
              </w:rPr>
              <w:t xml:space="preserve">All children participating in active English and Maths lessons at least </w:t>
            </w:r>
            <w:r w:rsidDel="00000000" w:rsidR="00000000" w:rsidRPr="00000000">
              <w:rPr>
                <w:rFonts w:ascii="EB Garamond" w:cs="EB Garamond" w:eastAsia="EB Garamond" w:hAnsi="EB Garamond"/>
                <w:color w:val="ff0000"/>
                <w:sz w:val="20"/>
                <w:szCs w:val="20"/>
                <w:rtl w:val="0"/>
              </w:rPr>
              <w:t xml:space="preserve">twice </w:t>
            </w:r>
            <w:r w:rsidDel="00000000" w:rsidR="00000000" w:rsidRPr="00000000">
              <w:rPr>
                <w:rFonts w:ascii="EB Garamond" w:cs="EB Garamond" w:eastAsia="EB Garamond" w:hAnsi="EB Garamond"/>
                <w:color w:val="000000"/>
                <w:sz w:val="20"/>
                <w:szCs w:val="20"/>
                <w:rtl w:val="0"/>
              </w:rPr>
              <w:t xml:space="preserve">a week. Also including active learning throughout the curriculum.</w:t>
            </w:r>
          </w:p>
          <w:p w:rsidR="00000000" w:rsidDel="00000000" w:rsidP="00000000" w:rsidRDefault="00000000" w:rsidRPr="00000000" w14:paraId="00000025">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26">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27">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28">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29">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2A">
            <w:pPr>
              <w:spacing w:after="0" w:line="240" w:lineRule="auto"/>
              <w:rPr>
                <w:rFonts w:ascii="EB Garamond" w:cs="EB Garamond" w:eastAsia="EB Garamond" w:hAnsi="EB Garamond"/>
                <w:color w:val="000000"/>
                <w:sz w:val="20"/>
                <w:szCs w:val="20"/>
              </w:rPr>
            </w:pPr>
            <w:r w:rsidDel="00000000" w:rsidR="00000000" w:rsidRPr="00000000">
              <w:rPr>
                <w:rFonts w:ascii="EB Garamond" w:cs="EB Garamond" w:eastAsia="EB Garamond" w:hAnsi="EB Garamond"/>
                <w:sz w:val="20"/>
                <w:szCs w:val="20"/>
                <w:rtl w:val="0"/>
              </w:rPr>
              <w:t xml:space="preserve">E</w:t>
            </w:r>
            <w:r w:rsidDel="00000000" w:rsidR="00000000" w:rsidRPr="00000000">
              <w:rPr>
                <w:rFonts w:ascii="EB Garamond" w:cs="EB Garamond" w:eastAsia="EB Garamond" w:hAnsi="EB Garamond"/>
                <w:color w:val="000000"/>
                <w:sz w:val="20"/>
                <w:szCs w:val="20"/>
                <w:rtl w:val="0"/>
              </w:rPr>
              <w:t xml:space="preserve">ncourage a greater level of physical activity throughout the school day.</w:t>
            </w:r>
          </w:p>
          <w:p w:rsidR="00000000" w:rsidDel="00000000" w:rsidP="00000000" w:rsidRDefault="00000000" w:rsidRPr="00000000" w14:paraId="0000002B">
            <w:pPr>
              <w:spacing w:after="0" w:line="240" w:lineRule="auto"/>
              <w:rPr>
                <w:rFonts w:ascii="EB Garamond" w:cs="EB Garamond" w:eastAsia="EB Garamond" w:hAnsi="EB Garamond"/>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2C">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Purchase of Active Maths resource.</w:t>
            </w:r>
          </w:p>
          <w:p w:rsidR="00000000" w:rsidDel="00000000" w:rsidP="00000000" w:rsidRDefault="00000000" w:rsidRPr="00000000" w14:paraId="0000002D">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2E">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ZT to teach 0.3 timetable a week  as CPD for teachers.</w:t>
            </w:r>
          </w:p>
          <w:p w:rsidR="00000000" w:rsidDel="00000000" w:rsidP="00000000" w:rsidRDefault="00000000" w:rsidRPr="00000000" w14:paraId="0000002F">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30">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Provide Game of the week </w:t>
            </w:r>
          </w:p>
          <w:p w:rsidR="00000000" w:rsidDel="00000000" w:rsidP="00000000" w:rsidRDefault="00000000" w:rsidRPr="00000000" w14:paraId="00000031">
            <w:pPr>
              <w:spacing w:after="0" w:line="240" w:lineRule="auto"/>
              <w:rPr>
                <w:rFonts w:ascii="EB Garamond" w:cs="EB Garamond" w:eastAsia="EB Garamond" w:hAnsi="EB Garamond"/>
                <w:color w:val="000000"/>
                <w:sz w:val="20"/>
                <w:szCs w:val="20"/>
              </w:rPr>
            </w:pPr>
            <w:r w:rsidDel="00000000" w:rsidR="00000000" w:rsidRPr="00000000">
              <w:rPr>
                <w:rtl w:val="0"/>
              </w:rPr>
            </w:r>
          </w:p>
          <w:p w:rsidR="00000000" w:rsidDel="00000000" w:rsidP="00000000" w:rsidRDefault="00000000" w:rsidRPr="00000000" w14:paraId="00000032">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33">
            <w:pPr>
              <w:spacing w:after="0" w:line="240" w:lineRule="auto"/>
              <w:rPr>
                <w:rFonts w:ascii="EB Garamond" w:cs="EB Garamond" w:eastAsia="EB Garamond" w:hAnsi="EB Garamond"/>
                <w:color w:val="000000"/>
                <w:sz w:val="20"/>
                <w:szCs w:val="20"/>
              </w:rPr>
            </w:pPr>
            <w:r w:rsidDel="00000000" w:rsidR="00000000" w:rsidRPr="00000000">
              <w:rPr>
                <w:rtl w:val="0"/>
              </w:rPr>
            </w:r>
          </w:p>
          <w:p w:rsidR="00000000" w:rsidDel="00000000" w:rsidP="00000000" w:rsidRDefault="00000000" w:rsidRPr="00000000" w14:paraId="00000034">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35">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36">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37">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38">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Purchase construction equipment to use during play times.</w:t>
            </w:r>
          </w:p>
          <w:p w:rsidR="00000000" w:rsidDel="00000000" w:rsidP="00000000" w:rsidRDefault="00000000" w:rsidRPr="00000000" w14:paraId="00000039">
            <w:pPr>
              <w:spacing w:after="0" w:line="240" w:lineRule="auto"/>
              <w:rPr>
                <w:rFonts w:ascii="EB Garamond" w:cs="EB Garamond" w:eastAsia="EB Garamond" w:hAnsi="EB Garamond"/>
                <w:color w:val="000000"/>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3A">
            <w:pPr>
              <w:spacing w:after="0" w:line="240" w:lineRule="auto"/>
              <w:rPr>
                <w:rFonts w:ascii="EB Garamond" w:cs="EB Garamond" w:eastAsia="EB Garamond" w:hAnsi="EB Garamond"/>
                <w:color w:val="000000"/>
                <w:sz w:val="20"/>
                <w:szCs w:val="20"/>
              </w:rPr>
            </w:pPr>
            <w:r w:rsidDel="00000000" w:rsidR="00000000" w:rsidRPr="00000000">
              <w:rPr>
                <w:rFonts w:ascii="EB Garamond" w:cs="EB Garamond" w:eastAsia="EB Garamond" w:hAnsi="EB Garamond"/>
                <w:color w:val="000000"/>
                <w:sz w:val="20"/>
                <w:szCs w:val="20"/>
                <w:rtl w:val="0"/>
              </w:rPr>
              <w:t xml:space="preserve"> £</w:t>
            </w:r>
            <w:r w:rsidDel="00000000" w:rsidR="00000000" w:rsidRPr="00000000">
              <w:rPr>
                <w:rFonts w:ascii="EB Garamond" w:cs="EB Garamond" w:eastAsia="EB Garamond" w:hAnsi="EB Garamond"/>
                <w:sz w:val="20"/>
                <w:szCs w:val="20"/>
                <w:rtl w:val="0"/>
              </w:rPr>
              <w:t xml:space="preserve">645</w:t>
            </w:r>
            <w:r w:rsidDel="00000000" w:rsidR="00000000" w:rsidRPr="00000000">
              <w:rPr>
                <w:rtl w:val="0"/>
              </w:rPr>
            </w:r>
          </w:p>
          <w:p w:rsidR="00000000" w:rsidDel="00000000" w:rsidP="00000000" w:rsidRDefault="00000000" w:rsidRPr="00000000" w14:paraId="0000003B">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3C">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3D">
            <w:pPr>
              <w:spacing w:after="0" w:line="240" w:lineRule="auto"/>
              <w:rPr>
                <w:rFonts w:ascii="EB Garamond" w:cs="EB Garamond" w:eastAsia="EB Garamond" w:hAnsi="EB Garamond"/>
                <w:color w:val="000000"/>
                <w:sz w:val="20"/>
                <w:szCs w:val="20"/>
              </w:rPr>
            </w:pPr>
            <w:r w:rsidDel="00000000" w:rsidR="00000000" w:rsidRPr="00000000">
              <w:rPr>
                <w:rFonts w:ascii="EB Garamond" w:cs="EB Garamond" w:eastAsia="EB Garamond" w:hAnsi="EB Garamond"/>
                <w:sz w:val="20"/>
                <w:szCs w:val="20"/>
                <w:rtl w:val="0"/>
              </w:rPr>
              <w:t xml:space="preserve">£2000</w:t>
            </w:r>
            <w:r w:rsidDel="00000000" w:rsidR="00000000" w:rsidRPr="00000000">
              <w:rPr>
                <w:rtl w:val="0"/>
              </w:rPr>
            </w:r>
          </w:p>
          <w:p w:rsidR="00000000" w:rsidDel="00000000" w:rsidP="00000000" w:rsidRDefault="00000000" w:rsidRPr="00000000" w14:paraId="0000003E">
            <w:pPr>
              <w:spacing w:after="0" w:line="240" w:lineRule="auto"/>
              <w:rPr>
                <w:rFonts w:ascii="EB Garamond" w:cs="EB Garamond" w:eastAsia="EB Garamond" w:hAnsi="EB Garamond"/>
                <w:color w:val="000000"/>
                <w:sz w:val="20"/>
                <w:szCs w:val="20"/>
              </w:rPr>
            </w:pPr>
            <w:r w:rsidDel="00000000" w:rsidR="00000000" w:rsidRPr="00000000">
              <w:rPr>
                <w:rtl w:val="0"/>
              </w:rPr>
            </w:r>
          </w:p>
          <w:p w:rsidR="00000000" w:rsidDel="00000000" w:rsidP="00000000" w:rsidRDefault="00000000" w:rsidRPr="00000000" w14:paraId="0000003F">
            <w:pPr>
              <w:spacing w:after="0" w:line="240" w:lineRule="auto"/>
              <w:rPr>
                <w:rFonts w:ascii="EB Garamond" w:cs="EB Garamond" w:eastAsia="EB Garamond" w:hAnsi="EB Garamond"/>
                <w:color w:val="000000"/>
                <w:sz w:val="20"/>
                <w:szCs w:val="20"/>
              </w:rPr>
            </w:pPr>
            <w:r w:rsidDel="00000000" w:rsidR="00000000" w:rsidRPr="00000000">
              <w:rPr>
                <w:rtl w:val="0"/>
              </w:rPr>
            </w:r>
          </w:p>
          <w:p w:rsidR="00000000" w:rsidDel="00000000" w:rsidP="00000000" w:rsidRDefault="00000000" w:rsidRPr="00000000" w14:paraId="00000040">
            <w:pPr>
              <w:spacing w:after="0" w:line="240" w:lineRule="auto"/>
              <w:rPr>
                <w:rFonts w:ascii="EB Garamond" w:cs="EB Garamond" w:eastAsia="EB Garamond" w:hAnsi="EB Garamond"/>
                <w:color w:val="000000"/>
                <w:sz w:val="20"/>
                <w:szCs w:val="20"/>
              </w:rPr>
            </w:pPr>
            <w:r w:rsidDel="00000000" w:rsidR="00000000" w:rsidRPr="00000000">
              <w:rPr>
                <w:rtl w:val="0"/>
              </w:rPr>
            </w:r>
          </w:p>
          <w:p w:rsidR="00000000" w:rsidDel="00000000" w:rsidP="00000000" w:rsidRDefault="00000000" w:rsidRPr="00000000" w14:paraId="00000041">
            <w:pPr>
              <w:spacing w:after="0" w:line="240" w:lineRule="auto"/>
              <w:rPr>
                <w:rFonts w:ascii="EB Garamond" w:cs="EB Garamond" w:eastAsia="EB Garamond" w:hAnsi="EB Garamond"/>
                <w:color w:val="000000"/>
                <w:sz w:val="20"/>
                <w:szCs w:val="20"/>
              </w:rPr>
            </w:pPr>
            <w:r w:rsidDel="00000000" w:rsidR="00000000" w:rsidRPr="00000000">
              <w:rPr>
                <w:rtl w:val="0"/>
              </w:rPr>
            </w:r>
          </w:p>
          <w:p w:rsidR="00000000" w:rsidDel="00000000" w:rsidP="00000000" w:rsidRDefault="00000000" w:rsidRPr="00000000" w14:paraId="00000042">
            <w:pPr>
              <w:spacing w:after="0" w:line="240" w:lineRule="auto"/>
              <w:rPr>
                <w:rFonts w:ascii="EB Garamond" w:cs="EB Garamond" w:eastAsia="EB Garamond" w:hAnsi="EB Garamond"/>
                <w:color w:val="000000"/>
                <w:sz w:val="20"/>
                <w:szCs w:val="20"/>
              </w:rPr>
            </w:pPr>
            <w:r w:rsidDel="00000000" w:rsidR="00000000" w:rsidRPr="00000000">
              <w:rPr>
                <w:rtl w:val="0"/>
              </w:rPr>
            </w:r>
          </w:p>
          <w:p w:rsidR="00000000" w:rsidDel="00000000" w:rsidP="00000000" w:rsidRDefault="00000000" w:rsidRPr="00000000" w14:paraId="00000043">
            <w:pPr>
              <w:spacing w:after="0" w:line="240" w:lineRule="auto"/>
              <w:rPr>
                <w:rFonts w:ascii="EB Garamond" w:cs="EB Garamond" w:eastAsia="EB Garamond" w:hAnsi="EB Garamond"/>
                <w:color w:val="000000"/>
                <w:sz w:val="20"/>
                <w:szCs w:val="20"/>
              </w:rPr>
            </w:pPr>
            <w:r w:rsidDel="00000000" w:rsidR="00000000" w:rsidRPr="00000000">
              <w:rPr>
                <w:rtl w:val="0"/>
              </w:rPr>
            </w:r>
          </w:p>
          <w:p w:rsidR="00000000" w:rsidDel="00000000" w:rsidP="00000000" w:rsidRDefault="00000000" w:rsidRPr="00000000" w14:paraId="00000044">
            <w:pPr>
              <w:spacing w:after="0" w:line="240" w:lineRule="auto"/>
              <w:rPr>
                <w:rFonts w:ascii="EB Garamond" w:cs="EB Garamond" w:eastAsia="EB Garamond" w:hAnsi="EB Garamond"/>
                <w:color w:val="000000"/>
                <w:sz w:val="20"/>
                <w:szCs w:val="20"/>
              </w:rPr>
            </w:pPr>
            <w:r w:rsidDel="00000000" w:rsidR="00000000" w:rsidRPr="00000000">
              <w:rPr>
                <w:rtl w:val="0"/>
              </w:rPr>
            </w:r>
          </w:p>
          <w:p w:rsidR="00000000" w:rsidDel="00000000" w:rsidP="00000000" w:rsidRDefault="00000000" w:rsidRPr="00000000" w14:paraId="00000045">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46">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47">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48">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49">
            <w:pPr>
              <w:spacing w:after="0" w:line="240" w:lineRule="auto"/>
              <w:rPr>
                <w:rFonts w:ascii="EB Garamond" w:cs="EB Garamond" w:eastAsia="EB Garamond" w:hAnsi="EB Garamond"/>
                <w:color w:val="000000"/>
                <w:sz w:val="20"/>
                <w:szCs w:val="20"/>
              </w:rPr>
            </w:pPr>
            <w:r w:rsidDel="00000000" w:rsidR="00000000" w:rsidRPr="00000000">
              <w:rPr>
                <w:rFonts w:ascii="EB Garamond" w:cs="EB Garamond" w:eastAsia="EB Garamond" w:hAnsi="EB Garamond"/>
                <w:sz w:val="20"/>
                <w:szCs w:val="20"/>
                <w:rtl w:val="0"/>
              </w:rPr>
              <w:t xml:space="preserve">£200</w:t>
            </w:r>
            <w:r w:rsidDel="00000000" w:rsidR="00000000" w:rsidRPr="00000000">
              <w:rPr>
                <w:rtl w:val="0"/>
              </w:rPr>
            </w:r>
          </w:p>
          <w:p w:rsidR="00000000" w:rsidDel="00000000" w:rsidP="00000000" w:rsidRDefault="00000000" w:rsidRPr="00000000" w14:paraId="0000004A">
            <w:pPr>
              <w:spacing w:after="0" w:line="240" w:lineRule="auto"/>
              <w:rPr>
                <w:rFonts w:ascii="EB Garamond" w:cs="EB Garamond" w:eastAsia="EB Garamond" w:hAnsi="EB Garamond"/>
                <w:color w:val="000000"/>
                <w:sz w:val="20"/>
                <w:szCs w:val="20"/>
              </w:rPr>
            </w:pPr>
            <w:r w:rsidDel="00000000" w:rsidR="00000000" w:rsidRPr="00000000">
              <w:rPr>
                <w:rtl w:val="0"/>
              </w:rPr>
            </w:r>
          </w:p>
          <w:p w:rsidR="00000000" w:rsidDel="00000000" w:rsidP="00000000" w:rsidRDefault="00000000" w:rsidRPr="00000000" w14:paraId="0000004B">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4C">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4D">
            <w:pPr>
              <w:spacing w:after="0" w:line="240" w:lineRule="auto"/>
              <w:rPr>
                <w:rFonts w:ascii="EB Garamond" w:cs="EB Garamond" w:eastAsia="EB Garamond" w:hAnsi="EB Garamond"/>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9d9d9" w:val="clear"/>
          </w:tcPr>
          <w:p w:rsidR="00000000" w:rsidDel="00000000" w:rsidP="00000000" w:rsidRDefault="00000000" w:rsidRPr="00000000" w14:paraId="0000004E">
            <w:pPr>
              <w:spacing w:after="0" w:line="240" w:lineRule="auto"/>
              <w:rPr>
                <w:rFonts w:ascii="EB Garamond" w:cs="EB Garamond" w:eastAsia="EB Garamond" w:hAnsi="EB Garamond"/>
                <w:color w:val="000000"/>
                <w:sz w:val="20"/>
                <w:szCs w:val="20"/>
              </w:rPr>
            </w:pPr>
            <w:r w:rsidDel="00000000" w:rsidR="00000000" w:rsidRPr="00000000">
              <w:rPr>
                <w:rFonts w:ascii="EB Garamond" w:cs="EB Garamond" w:eastAsia="EB Garamond" w:hAnsi="EB Garamond"/>
                <w:color w:val="000000"/>
                <w:sz w:val="20"/>
                <w:szCs w:val="20"/>
                <w:rtl w:val="0"/>
              </w:rPr>
              <w:t xml:space="preserve">£</w:t>
            </w:r>
            <w:r w:rsidDel="00000000" w:rsidR="00000000" w:rsidRPr="00000000">
              <w:rPr>
                <w:rFonts w:ascii="EB Garamond" w:cs="EB Garamond" w:eastAsia="EB Garamond" w:hAnsi="EB Garamond"/>
                <w:sz w:val="20"/>
                <w:szCs w:val="20"/>
                <w:rtl w:val="0"/>
              </w:rPr>
              <w:t xml:space="preserve">645</w:t>
            </w:r>
            <w:r w:rsidDel="00000000" w:rsidR="00000000" w:rsidRPr="00000000">
              <w:rPr>
                <w:rtl w:val="0"/>
              </w:rPr>
            </w:r>
          </w:p>
          <w:p w:rsidR="00000000" w:rsidDel="00000000" w:rsidP="00000000" w:rsidRDefault="00000000" w:rsidRPr="00000000" w14:paraId="0000004F">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50">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51">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£9000 + NI</w:t>
            </w:r>
          </w:p>
          <w:p w:rsidR="00000000" w:rsidDel="00000000" w:rsidP="00000000" w:rsidRDefault="00000000" w:rsidRPr="00000000" w14:paraId="00000052">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£11,000 altogether</w:t>
            </w:r>
          </w:p>
          <w:p w:rsidR="00000000" w:rsidDel="00000000" w:rsidP="00000000" w:rsidRDefault="00000000" w:rsidRPr="00000000" w14:paraId="00000053">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54">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55">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56">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57">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58">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59">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5A">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5B">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5C">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5D">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5E">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£2000</w:t>
            </w:r>
          </w:p>
          <w:p w:rsidR="00000000" w:rsidDel="00000000" w:rsidP="00000000" w:rsidRDefault="00000000" w:rsidRPr="00000000" w14:paraId="0000005F">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60">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61">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62">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63">
            <w:pPr>
              <w:spacing w:after="0" w:line="240" w:lineRule="auto"/>
              <w:rPr>
                <w:rFonts w:ascii="EB Garamond" w:cs="EB Garamond" w:eastAsia="EB Garamond" w:hAnsi="EB Garamond"/>
                <w:sz w:val="20"/>
                <w:szCs w:val="2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64">
            <w:pPr>
              <w:spacing w:after="0" w:line="240" w:lineRule="auto"/>
              <w:rPr>
                <w:rFonts w:ascii="EB Garamond" w:cs="EB Garamond" w:eastAsia="EB Garamond" w:hAnsi="EB Garamond"/>
                <w:color w:val="000000"/>
                <w:sz w:val="20"/>
                <w:szCs w:val="20"/>
              </w:rPr>
            </w:pPr>
            <w:r w:rsidDel="00000000" w:rsidR="00000000" w:rsidRPr="00000000">
              <w:rPr>
                <w:rFonts w:ascii="EB Garamond" w:cs="EB Garamond" w:eastAsia="EB Garamond" w:hAnsi="EB Garamond"/>
                <w:color w:val="000000"/>
                <w:sz w:val="20"/>
                <w:szCs w:val="20"/>
                <w:rtl w:val="0"/>
              </w:rPr>
              <w:t xml:space="preserve">Physical activities are being taught at least </w:t>
            </w:r>
            <w:r w:rsidDel="00000000" w:rsidR="00000000" w:rsidRPr="00000000">
              <w:rPr>
                <w:rFonts w:ascii="EB Garamond" w:cs="EB Garamond" w:eastAsia="EB Garamond" w:hAnsi="EB Garamond"/>
                <w:sz w:val="20"/>
                <w:szCs w:val="20"/>
                <w:rtl w:val="0"/>
              </w:rPr>
              <w:t xml:space="preserve">twice </w:t>
            </w:r>
            <w:r w:rsidDel="00000000" w:rsidR="00000000" w:rsidRPr="00000000">
              <w:rPr>
                <w:rFonts w:ascii="EB Garamond" w:cs="EB Garamond" w:eastAsia="EB Garamond" w:hAnsi="EB Garamond"/>
                <w:color w:val="000000"/>
                <w:sz w:val="20"/>
                <w:szCs w:val="20"/>
                <w:rtl w:val="0"/>
              </w:rPr>
              <w:t xml:space="preserve">a week for English and Maths in all classes.</w:t>
            </w:r>
          </w:p>
          <w:p w:rsidR="00000000" w:rsidDel="00000000" w:rsidP="00000000" w:rsidRDefault="00000000" w:rsidRPr="00000000" w14:paraId="00000065">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Once -ZT</w:t>
            </w:r>
          </w:p>
          <w:p w:rsidR="00000000" w:rsidDel="00000000" w:rsidP="00000000" w:rsidRDefault="00000000" w:rsidRPr="00000000" w14:paraId="00000066">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Once - FB/FJ/AC</w:t>
            </w:r>
          </w:p>
          <w:p w:rsidR="00000000" w:rsidDel="00000000" w:rsidP="00000000" w:rsidRDefault="00000000" w:rsidRPr="00000000" w14:paraId="00000067">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ZT is providing a game of the week for teachers to use in lessons  to maintain Active learning throughout the week.</w:t>
            </w:r>
          </w:p>
          <w:p w:rsidR="00000000" w:rsidDel="00000000" w:rsidP="00000000" w:rsidRDefault="00000000" w:rsidRPr="00000000" w14:paraId="00000068">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69">
            <w:pPr>
              <w:spacing w:after="0" w:line="240" w:lineRule="auto"/>
              <w:rPr>
                <w:rFonts w:ascii="EB Garamond" w:cs="EB Garamond" w:eastAsia="EB Garamond" w:hAnsi="EB Garamond"/>
                <w:color w:val="000000"/>
                <w:sz w:val="20"/>
                <w:szCs w:val="20"/>
              </w:rPr>
            </w:pPr>
            <w:r w:rsidDel="00000000" w:rsidR="00000000" w:rsidRPr="00000000">
              <w:rPr>
                <w:rFonts w:ascii="EB Garamond" w:cs="EB Garamond" w:eastAsia="EB Garamond" w:hAnsi="EB Garamond"/>
                <w:sz w:val="20"/>
                <w:szCs w:val="20"/>
                <w:rtl w:val="0"/>
              </w:rPr>
              <w:t xml:space="preserve">Construction equipment purchased and used during playtimes.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d9d9d9" w:val="clear"/>
          </w:tcPr>
          <w:p w:rsidR="00000000" w:rsidDel="00000000" w:rsidP="00000000" w:rsidRDefault="00000000" w:rsidRPr="00000000" w14:paraId="0000006A">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Physical activities are being taught once a week to all classes by ZT</w:t>
            </w:r>
          </w:p>
          <w:p w:rsidR="00000000" w:rsidDel="00000000" w:rsidP="00000000" w:rsidRDefault="00000000" w:rsidRPr="00000000" w14:paraId="0000006B">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AC is teaching Active Maths and English regularly and more than once a week.</w:t>
            </w:r>
          </w:p>
          <w:p w:rsidR="00000000" w:rsidDel="00000000" w:rsidP="00000000" w:rsidRDefault="00000000" w:rsidRPr="00000000" w14:paraId="0000006C">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FB and FJ are teaching active lessons occasionally.</w:t>
            </w:r>
          </w:p>
          <w:p w:rsidR="00000000" w:rsidDel="00000000" w:rsidP="00000000" w:rsidRDefault="00000000" w:rsidRPr="00000000" w14:paraId="0000006D">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Game of the week has been provided but not used by  all teachers.</w:t>
            </w:r>
          </w:p>
          <w:p w:rsidR="00000000" w:rsidDel="00000000" w:rsidP="00000000" w:rsidRDefault="00000000" w:rsidRPr="00000000" w14:paraId="0000006E">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6F">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Active English resource has not been purchased  due to other  free resources being produced by ZT, which allowed for better use of funding elsewhere.</w:t>
            </w:r>
          </w:p>
          <w:p w:rsidR="00000000" w:rsidDel="00000000" w:rsidP="00000000" w:rsidRDefault="00000000" w:rsidRPr="00000000" w14:paraId="00000070">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Construction equipment has not been purchased.</w:t>
            </w:r>
          </w:p>
        </w:tc>
        <w:tc>
          <w:tcPr>
            <w:tcBorders>
              <w:top w:color="000000" w:space="0" w:sz="0" w:val="nil"/>
              <w:left w:color="000000" w:space="0" w:sz="0" w:val="nil"/>
              <w:bottom w:color="000000" w:space="0" w:sz="4" w:val="single"/>
              <w:right w:color="000000" w:space="0" w:sz="4" w:val="single"/>
            </w:tcBorders>
            <w:shd w:fill="d9d9d9" w:val="clear"/>
          </w:tcPr>
          <w:p w:rsidR="00000000" w:rsidDel="00000000" w:rsidP="00000000" w:rsidRDefault="00000000" w:rsidRPr="00000000" w14:paraId="00000071">
            <w:pPr>
              <w:spacing w:after="0" w:line="240" w:lineRule="auto"/>
              <w:rPr>
                <w:rFonts w:ascii="EB Garamond" w:cs="EB Garamond" w:eastAsia="EB Garamond" w:hAnsi="EB Garamond"/>
                <w:color w:val="ff0000"/>
                <w:sz w:val="20"/>
                <w:szCs w:val="20"/>
              </w:rPr>
            </w:pPr>
            <w:r w:rsidDel="00000000" w:rsidR="00000000" w:rsidRPr="00000000">
              <w:rPr>
                <w:rFonts w:ascii="EB Garamond" w:cs="EB Garamond" w:eastAsia="EB Garamond" w:hAnsi="EB Garamond"/>
                <w:color w:val="ff0000"/>
                <w:sz w:val="20"/>
                <w:szCs w:val="20"/>
                <w:rtl w:val="0"/>
              </w:rPr>
              <w:t xml:space="preserve">Monitor teaching of Active lessons by FB and FJ to ensure it is taught regularly at least once a week by each teacher.</w:t>
            </w:r>
          </w:p>
          <w:p w:rsidR="00000000" w:rsidDel="00000000" w:rsidP="00000000" w:rsidRDefault="00000000" w:rsidRPr="00000000" w14:paraId="00000072">
            <w:pPr>
              <w:spacing w:after="0" w:line="240" w:lineRule="auto"/>
              <w:rPr>
                <w:rFonts w:ascii="EB Garamond" w:cs="EB Garamond" w:eastAsia="EB Garamond" w:hAnsi="EB Garamond"/>
                <w:color w:val="ff0000"/>
                <w:sz w:val="20"/>
                <w:szCs w:val="20"/>
              </w:rPr>
            </w:pPr>
            <w:r w:rsidDel="00000000" w:rsidR="00000000" w:rsidRPr="00000000">
              <w:rPr>
                <w:rFonts w:ascii="EB Garamond" w:cs="EB Garamond" w:eastAsia="EB Garamond" w:hAnsi="EB Garamond"/>
                <w:color w:val="ff0000"/>
                <w:sz w:val="20"/>
                <w:szCs w:val="20"/>
                <w:rtl w:val="0"/>
              </w:rPr>
              <w:t xml:space="preserve">Discuss with FB and FJ which resources and support they feel they need to maintain this.</w:t>
            </w:r>
          </w:p>
          <w:p w:rsidR="00000000" w:rsidDel="00000000" w:rsidP="00000000" w:rsidRDefault="00000000" w:rsidRPr="00000000" w14:paraId="00000073">
            <w:pPr>
              <w:spacing w:after="0" w:line="240" w:lineRule="auto"/>
              <w:rPr>
                <w:rFonts w:ascii="EB Garamond" w:cs="EB Garamond" w:eastAsia="EB Garamond" w:hAnsi="EB Garamond"/>
                <w:color w:val="ff0000"/>
                <w:sz w:val="20"/>
                <w:szCs w:val="20"/>
              </w:rPr>
            </w:pPr>
            <w:r w:rsidDel="00000000" w:rsidR="00000000" w:rsidRPr="00000000">
              <w:rPr>
                <w:rFonts w:ascii="EB Garamond" w:cs="EB Garamond" w:eastAsia="EB Garamond" w:hAnsi="EB Garamond"/>
                <w:color w:val="ff0000"/>
                <w:sz w:val="20"/>
                <w:szCs w:val="20"/>
                <w:rtl w:val="0"/>
              </w:rPr>
              <w:t xml:space="preserve">Encourage AC to support FB and FJ  with active teaching when ZT is not in school.</w:t>
            </w:r>
          </w:p>
          <w:p w:rsidR="00000000" w:rsidDel="00000000" w:rsidP="00000000" w:rsidRDefault="00000000" w:rsidRPr="00000000" w14:paraId="00000074">
            <w:pPr>
              <w:spacing w:after="0" w:line="240" w:lineRule="auto"/>
              <w:rPr>
                <w:rFonts w:ascii="EB Garamond" w:cs="EB Garamond" w:eastAsia="EB Garamond" w:hAnsi="EB Garamond"/>
                <w:color w:val="ff0000"/>
                <w:sz w:val="20"/>
                <w:szCs w:val="20"/>
              </w:rPr>
            </w:pPr>
            <w:r w:rsidDel="00000000" w:rsidR="00000000" w:rsidRPr="00000000">
              <w:rPr>
                <w:rFonts w:ascii="EB Garamond" w:cs="EB Garamond" w:eastAsia="EB Garamond" w:hAnsi="EB Garamond"/>
                <w:color w:val="ff0000"/>
                <w:sz w:val="20"/>
                <w:szCs w:val="20"/>
                <w:rtl w:val="0"/>
              </w:rPr>
              <w:t xml:space="preserve">Encourage active teaching in other  foundation subjects.</w:t>
            </w:r>
          </w:p>
          <w:p w:rsidR="00000000" w:rsidDel="00000000" w:rsidP="00000000" w:rsidRDefault="00000000" w:rsidRPr="00000000" w14:paraId="00000075">
            <w:pPr>
              <w:spacing w:after="0" w:line="240" w:lineRule="auto"/>
              <w:rPr>
                <w:rFonts w:ascii="EB Garamond" w:cs="EB Garamond" w:eastAsia="EB Garamond" w:hAnsi="EB Garamond"/>
                <w:color w:val="ff0000"/>
                <w:sz w:val="20"/>
                <w:szCs w:val="20"/>
              </w:rPr>
            </w:pPr>
            <w:r w:rsidDel="00000000" w:rsidR="00000000" w:rsidRPr="00000000">
              <w:rPr>
                <w:rtl w:val="0"/>
              </w:rPr>
            </w:r>
          </w:p>
          <w:p w:rsidR="00000000" w:rsidDel="00000000" w:rsidP="00000000" w:rsidRDefault="00000000" w:rsidRPr="00000000" w14:paraId="00000076">
            <w:pPr>
              <w:spacing w:after="0" w:line="240" w:lineRule="auto"/>
              <w:rPr>
                <w:rFonts w:ascii="EB Garamond" w:cs="EB Garamond" w:eastAsia="EB Garamond" w:hAnsi="EB Garamond"/>
                <w:color w:val="ff0000"/>
                <w:sz w:val="20"/>
                <w:szCs w:val="20"/>
              </w:rPr>
            </w:pPr>
            <w:r w:rsidDel="00000000" w:rsidR="00000000" w:rsidRPr="00000000">
              <w:rPr>
                <w:rtl w:val="0"/>
              </w:rPr>
            </w:r>
          </w:p>
          <w:p w:rsidR="00000000" w:rsidDel="00000000" w:rsidP="00000000" w:rsidRDefault="00000000" w:rsidRPr="00000000" w14:paraId="00000077">
            <w:pPr>
              <w:spacing w:after="0" w:line="240" w:lineRule="auto"/>
              <w:rPr>
                <w:rFonts w:ascii="EB Garamond" w:cs="EB Garamond" w:eastAsia="EB Garamond" w:hAnsi="EB Garamond"/>
                <w:color w:val="ff0000"/>
                <w:sz w:val="20"/>
                <w:szCs w:val="20"/>
              </w:rPr>
            </w:pPr>
            <w:r w:rsidDel="00000000" w:rsidR="00000000" w:rsidRPr="00000000">
              <w:rPr>
                <w:rtl w:val="0"/>
              </w:rPr>
            </w:r>
          </w:p>
          <w:p w:rsidR="00000000" w:rsidDel="00000000" w:rsidP="00000000" w:rsidRDefault="00000000" w:rsidRPr="00000000" w14:paraId="00000078">
            <w:pPr>
              <w:spacing w:after="0" w:line="240" w:lineRule="auto"/>
              <w:rPr>
                <w:rFonts w:ascii="EB Garamond" w:cs="EB Garamond" w:eastAsia="EB Garamond" w:hAnsi="EB Garamond"/>
                <w:color w:val="ff0000"/>
                <w:sz w:val="20"/>
                <w:szCs w:val="20"/>
              </w:rPr>
            </w:pPr>
            <w:r w:rsidDel="00000000" w:rsidR="00000000" w:rsidRPr="00000000">
              <w:rPr>
                <w:rtl w:val="0"/>
              </w:rPr>
            </w:r>
          </w:p>
          <w:p w:rsidR="00000000" w:rsidDel="00000000" w:rsidP="00000000" w:rsidRDefault="00000000" w:rsidRPr="00000000" w14:paraId="00000079">
            <w:pPr>
              <w:spacing w:after="0" w:line="240" w:lineRule="auto"/>
              <w:rPr>
                <w:rFonts w:ascii="EB Garamond" w:cs="EB Garamond" w:eastAsia="EB Garamond" w:hAnsi="EB Garamond"/>
                <w:color w:val="ff0000"/>
                <w:sz w:val="20"/>
                <w:szCs w:val="20"/>
              </w:rPr>
            </w:pPr>
            <w:r w:rsidDel="00000000" w:rsidR="00000000" w:rsidRPr="00000000">
              <w:rPr>
                <w:rtl w:val="0"/>
              </w:rPr>
            </w:r>
          </w:p>
          <w:p w:rsidR="00000000" w:rsidDel="00000000" w:rsidP="00000000" w:rsidRDefault="00000000" w:rsidRPr="00000000" w14:paraId="0000007A">
            <w:pPr>
              <w:spacing w:after="0" w:line="240" w:lineRule="auto"/>
              <w:rPr>
                <w:rFonts w:ascii="EB Garamond" w:cs="EB Garamond" w:eastAsia="EB Garamond" w:hAnsi="EB Garamond"/>
                <w:color w:val="ff0000"/>
                <w:sz w:val="20"/>
                <w:szCs w:val="20"/>
              </w:rPr>
            </w:pPr>
            <w:r w:rsidDel="00000000" w:rsidR="00000000" w:rsidRPr="00000000">
              <w:rPr>
                <w:rFonts w:ascii="EB Garamond" w:cs="EB Garamond" w:eastAsia="EB Garamond" w:hAnsi="EB Garamond"/>
                <w:color w:val="ff0000"/>
                <w:sz w:val="20"/>
                <w:szCs w:val="20"/>
                <w:rtl w:val="0"/>
              </w:rPr>
              <w:t xml:space="preserve">Purchase playtime construction equipment using remaining funding for 2019/20.</w:t>
            </w:r>
          </w:p>
        </w:tc>
      </w:tr>
      <w:tr>
        <w:trPr>
          <w:trHeight w:val="284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7B">
            <w:pPr>
              <w:spacing w:after="0" w:line="240" w:lineRule="auto"/>
              <w:rPr>
                <w:rFonts w:ascii="EB Garamond" w:cs="EB Garamond" w:eastAsia="EB Garamond" w:hAnsi="EB Garamond"/>
                <w:color w:val="000000"/>
                <w:sz w:val="20"/>
                <w:szCs w:val="20"/>
              </w:rPr>
            </w:pPr>
            <w:r w:rsidDel="00000000" w:rsidR="00000000" w:rsidRPr="00000000">
              <w:rPr>
                <w:rFonts w:ascii="EB Garamond" w:cs="EB Garamond" w:eastAsia="EB Garamond" w:hAnsi="EB Garamond"/>
                <w:color w:val="000000"/>
                <w:sz w:val="20"/>
                <w:szCs w:val="20"/>
                <w:rtl w:val="0"/>
              </w:rPr>
              <w:t xml:space="preserve">2. </w:t>
            </w:r>
            <w:r w:rsidDel="00000000" w:rsidR="00000000" w:rsidRPr="00000000">
              <w:rPr>
                <w:rFonts w:ascii="EB Garamond" w:cs="EB Garamond" w:eastAsia="EB Garamond" w:hAnsi="EB Garamond"/>
                <w:sz w:val="20"/>
                <w:szCs w:val="20"/>
                <w:rtl w:val="0"/>
              </w:rPr>
              <w:t xml:space="preserve">T</w:t>
            </w:r>
            <w:r w:rsidDel="00000000" w:rsidR="00000000" w:rsidRPr="00000000">
              <w:rPr>
                <w:rFonts w:ascii="EB Garamond" w:cs="EB Garamond" w:eastAsia="EB Garamond" w:hAnsi="EB Garamond"/>
                <w:color w:val="000000"/>
                <w:sz w:val="20"/>
                <w:szCs w:val="20"/>
                <w:rtl w:val="0"/>
              </w:rPr>
              <w:t xml:space="preserve">he profile of PE and sport being raised across the school as a tool for whole school improvement</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7C">
            <w:pPr>
              <w:spacing w:after="0" w:line="240" w:lineRule="auto"/>
              <w:rPr>
                <w:rFonts w:ascii="EB Garamond" w:cs="EB Garamond" w:eastAsia="EB Garamond" w:hAnsi="EB Garamond"/>
                <w:color w:val="000000"/>
                <w:sz w:val="20"/>
                <w:szCs w:val="20"/>
              </w:rPr>
            </w:pPr>
            <w:r w:rsidDel="00000000" w:rsidR="00000000" w:rsidRPr="00000000">
              <w:rPr>
                <w:rFonts w:ascii="EB Garamond" w:cs="EB Garamond" w:eastAsia="EB Garamond" w:hAnsi="EB Garamond"/>
                <w:sz w:val="20"/>
                <w:szCs w:val="20"/>
                <w:rtl w:val="0"/>
              </w:rPr>
              <w:t xml:space="preserve">Engaging all children in writing and mental maths.</w:t>
            </w:r>
            <w:r w:rsidDel="00000000" w:rsidR="00000000" w:rsidRPr="00000000">
              <w:rPr>
                <w:rtl w:val="0"/>
              </w:rPr>
            </w:r>
          </w:p>
          <w:p w:rsidR="00000000" w:rsidDel="00000000" w:rsidP="00000000" w:rsidRDefault="00000000" w:rsidRPr="00000000" w14:paraId="0000007D">
            <w:pPr>
              <w:spacing w:after="0" w:line="240" w:lineRule="auto"/>
              <w:rPr>
                <w:rFonts w:ascii="EB Garamond" w:cs="EB Garamond" w:eastAsia="EB Garamond" w:hAnsi="EB Garamond"/>
                <w:color w:val="000000"/>
                <w:sz w:val="20"/>
                <w:szCs w:val="20"/>
              </w:rPr>
            </w:pPr>
            <w:r w:rsidDel="00000000" w:rsidR="00000000" w:rsidRPr="00000000">
              <w:rPr>
                <w:rtl w:val="0"/>
              </w:rPr>
            </w:r>
          </w:p>
          <w:p w:rsidR="00000000" w:rsidDel="00000000" w:rsidP="00000000" w:rsidRDefault="00000000" w:rsidRPr="00000000" w14:paraId="0000007E">
            <w:pPr>
              <w:spacing w:after="0" w:line="240" w:lineRule="auto"/>
              <w:rPr>
                <w:rFonts w:ascii="EB Garamond" w:cs="EB Garamond" w:eastAsia="EB Garamond" w:hAnsi="EB Garamond"/>
                <w:color w:val="000000"/>
                <w:sz w:val="20"/>
                <w:szCs w:val="20"/>
              </w:rPr>
            </w:pPr>
            <w:r w:rsidDel="00000000" w:rsidR="00000000" w:rsidRPr="00000000">
              <w:rPr>
                <w:rtl w:val="0"/>
              </w:rPr>
            </w:r>
          </w:p>
          <w:p w:rsidR="00000000" w:rsidDel="00000000" w:rsidP="00000000" w:rsidRDefault="00000000" w:rsidRPr="00000000" w14:paraId="0000007F">
            <w:pPr>
              <w:spacing w:after="0" w:line="240" w:lineRule="auto"/>
              <w:rPr>
                <w:rFonts w:ascii="EB Garamond" w:cs="EB Garamond" w:eastAsia="EB Garamond" w:hAnsi="EB Garamond"/>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80">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ZT to teach Active lessons to encourage teachers to  use PE as a tool to engage all children in writing and maths activities.</w:t>
            </w:r>
          </w:p>
          <w:p w:rsidR="00000000" w:rsidDel="00000000" w:rsidP="00000000" w:rsidRDefault="00000000" w:rsidRPr="00000000" w14:paraId="00000081">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82">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Rewards given for School Games Values across maths and english lessons.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83">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color w:val="ff0000"/>
                <w:sz w:val="20"/>
                <w:szCs w:val="20"/>
                <w:rtl w:val="0"/>
              </w:rPr>
              <w:t xml:space="preserve"> </w:t>
            </w:r>
            <w:r w:rsidDel="00000000" w:rsidR="00000000" w:rsidRPr="00000000">
              <w:rPr>
                <w:rFonts w:ascii="EB Garamond" w:cs="EB Garamond" w:eastAsia="EB Garamond" w:hAnsi="EB Garamond"/>
                <w:sz w:val="20"/>
                <w:szCs w:val="20"/>
                <w:rtl w:val="0"/>
              </w:rPr>
              <w:t xml:space="preserve">£2000</w:t>
            </w:r>
          </w:p>
          <w:p w:rsidR="00000000" w:rsidDel="00000000" w:rsidP="00000000" w:rsidRDefault="00000000" w:rsidRPr="00000000" w14:paraId="00000084">
            <w:pPr>
              <w:spacing w:after="0" w:line="240" w:lineRule="auto"/>
              <w:rPr>
                <w:rFonts w:ascii="EB Garamond" w:cs="EB Garamond" w:eastAsia="EB Garamond" w:hAnsi="EB Garamond"/>
                <w:color w:val="000000"/>
                <w:sz w:val="20"/>
                <w:szCs w:val="20"/>
              </w:rPr>
            </w:pPr>
            <w:r w:rsidDel="00000000" w:rsidR="00000000" w:rsidRPr="00000000">
              <w:rPr>
                <w:rtl w:val="0"/>
              </w:rPr>
            </w:r>
          </w:p>
          <w:p w:rsidR="00000000" w:rsidDel="00000000" w:rsidP="00000000" w:rsidRDefault="00000000" w:rsidRPr="00000000" w14:paraId="00000085">
            <w:pPr>
              <w:spacing w:after="0" w:line="240" w:lineRule="auto"/>
              <w:rPr>
                <w:rFonts w:ascii="EB Garamond" w:cs="EB Garamond" w:eastAsia="EB Garamond" w:hAnsi="EB Garamond"/>
                <w:color w:val="000000"/>
                <w:sz w:val="20"/>
                <w:szCs w:val="20"/>
              </w:rPr>
            </w:pPr>
            <w:r w:rsidDel="00000000" w:rsidR="00000000" w:rsidRPr="00000000">
              <w:rPr>
                <w:rtl w:val="0"/>
              </w:rPr>
            </w:r>
          </w:p>
          <w:p w:rsidR="00000000" w:rsidDel="00000000" w:rsidP="00000000" w:rsidRDefault="00000000" w:rsidRPr="00000000" w14:paraId="00000086">
            <w:pPr>
              <w:spacing w:after="0" w:line="240" w:lineRule="auto"/>
              <w:rPr>
                <w:rFonts w:ascii="EB Garamond" w:cs="EB Garamond" w:eastAsia="EB Garamond" w:hAnsi="EB Garamond"/>
                <w:color w:val="000000"/>
                <w:sz w:val="20"/>
                <w:szCs w:val="20"/>
              </w:rPr>
            </w:pPr>
            <w:r w:rsidDel="00000000" w:rsidR="00000000" w:rsidRPr="00000000">
              <w:rPr>
                <w:rtl w:val="0"/>
              </w:rPr>
            </w:r>
          </w:p>
          <w:p w:rsidR="00000000" w:rsidDel="00000000" w:rsidP="00000000" w:rsidRDefault="00000000" w:rsidRPr="00000000" w14:paraId="00000087">
            <w:pPr>
              <w:spacing w:after="0" w:line="240" w:lineRule="auto"/>
              <w:rPr>
                <w:rFonts w:ascii="EB Garamond" w:cs="EB Garamond" w:eastAsia="EB Garamond" w:hAnsi="EB Garamond"/>
                <w:color w:val="000000"/>
                <w:sz w:val="20"/>
                <w:szCs w:val="20"/>
              </w:rPr>
            </w:pPr>
            <w:r w:rsidDel="00000000" w:rsidR="00000000" w:rsidRPr="00000000">
              <w:rPr>
                <w:rtl w:val="0"/>
              </w:rPr>
            </w:r>
          </w:p>
          <w:p w:rsidR="00000000" w:rsidDel="00000000" w:rsidP="00000000" w:rsidRDefault="00000000" w:rsidRPr="00000000" w14:paraId="00000088">
            <w:pPr>
              <w:spacing w:after="0" w:line="240" w:lineRule="auto"/>
              <w:rPr>
                <w:rFonts w:ascii="EB Garamond" w:cs="EB Garamond" w:eastAsia="EB Garamond" w:hAnsi="EB Garamond"/>
                <w:color w:val="000000"/>
                <w:sz w:val="20"/>
                <w:szCs w:val="20"/>
              </w:rPr>
            </w:pPr>
            <w:r w:rsidDel="00000000" w:rsidR="00000000" w:rsidRPr="00000000">
              <w:rPr>
                <w:rtl w:val="0"/>
              </w:rPr>
            </w:r>
          </w:p>
          <w:p w:rsidR="00000000" w:rsidDel="00000000" w:rsidP="00000000" w:rsidRDefault="00000000" w:rsidRPr="00000000" w14:paraId="00000089">
            <w:pPr>
              <w:spacing w:after="0" w:line="240" w:lineRule="auto"/>
              <w:rPr>
                <w:rFonts w:ascii="EB Garamond" w:cs="EB Garamond" w:eastAsia="EB Garamond" w:hAnsi="EB Garamond"/>
                <w:color w:val="000000"/>
                <w:sz w:val="20"/>
                <w:szCs w:val="20"/>
              </w:rPr>
            </w:pPr>
            <w:r w:rsidDel="00000000" w:rsidR="00000000" w:rsidRPr="00000000">
              <w:rPr>
                <w:rtl w:val="0"/>
              </w:rPr>
            </w:r>
          </w:p>
          <w:p w:rsidR="00000000" w:rsidDel="00000000" w:rsidP="00000000" w:rsidRDefault="00000000" w:rsidRPr="00000000" w14:paraId="0000008A">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8B">
            <w:pPr>
              <w:spacing w:after="0" w:line="240" w:lineRule="auto"/>
              <w:rPr>
                <w:rFonts w:ascii="EB Garamond" w:cs="EB Garamond" w:eastAsia="EB Garamond" w:hAnsi="EB Garamond"/>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9d9d9" w:val="clear"/>
          </w:tcPr>
          <w:p w:rsidR="00000000" w:rsidDel="00000000" w:rsidP="00000000" w:rsidRDefault="00000000" w:rsidRPr="00000000" w14:paraId="0000008C">
            <w:pPr>
              <w:spacing w:after="0" w:line="240" w:lineRule="auto"/>
              <w:rPr>
                <w:rFonts w:ascii="EB Garamond" w:cs="EB Garamond" w:eastAsia="EB Garamond" w:hAnsi="EB Garamond"/>
                <w:color w:val="000000"/>
                <w:sz w:val="20"/>
                <w:szCs w:val="20"/>
              </w:rPr>
            </w:pPr>
            <w:r w:rsidDel="00000000" w:rsidR="00000000" w:rsidRPr="00000000">
              <w:rPr>
                <w:rFonts w:ascii="EB Garamond" w:cs="EB Garamond" w:eastAsia="EB Garamond" w:hAnsi="EB Garamond"/>
                <w:sz w:val="20"/>
                <w:szCs w:val="20"/>
                <w:rtl w:val="0"/>
              </w:rPr>
              <w:t xml:space="preserve">as above</w:t>
            </w:r>
            <w:r w:rsidDel="00000000" w:rsidR="00000000" w:rsidRPr="00000000">
              <w:rPr>
                <w:rtl w:val="0"/>
              </w:rPr>
            </w:r>
          </w:p>
          <w:p w:rsidR="00000000" w:rsidDel="00000000" w:rsidP="00000000" w:rsidRDefault="00000000" w:rsidRPr="00000000" w14:paraId="0000008D">
            <w:pPr>
              <w:spacing w:after="0" w:line="240" w:lineRule="auto"/>
              <w:rPr>
                <w:rFonts w:ascii="EB Garamond" w:cs="EB Garamond" w:eastAsia="EB Garamond" w:hAnsi="EB Garamond"/>
                <w:color w:val="000000"/>
                <w:sz w:val="20"/>
                <w:szCs w:val="20"/>
              </w:rPr>
            </w:pPr>
            <w:r w:rsidDel="00000000" w:rsidR="00000000" w:rsidRPr="00000000">
              <w:rPr>
                <w:rtl w:val="0"/>
              </w:rPr>
            </w:r>
          </w:p>
          <w:p w:rsidR="00000000" w:rsidDel="00000000" w:rsidP="00000000" w:rsidRDefault="00000000" w:rsidRPr="00000000" w14:paraId="0000008E">
            <w:pPr>
              <w:spacing w:after="0" w:line="240" w:lineRule="auto"/>
              <w:rPr>
                <w:rFonts w:ascii="EB Garamond" w:cs="EB Garamond" w:eastAsia="EB Garamond" w:hAnsi="EB Garamond"/>
                <w:color w:val="000000"/>
                <w:sz w:val="20"/>
                <w:szCs w:val="20"/>
              </w:rPr>
            </w:pPr>
            <w:r w:rsidDel="00000000" w:rsidR="00000000" w:rsidRPr="00000000">
              <w:rPr>
                <w:rtl w:val="0"/>
              </w:rPr>
            </w:r>
          </w:p>
          <w:p w:rsidR="00000000" w:rsidDel="00000000" w:rsidP="00000000" w:rsidRDefault="00000000" w:rsidRPr="00000000" w14:paraId="0000008F">
            <w:pPr>
              <w:spacing w:after="0" w:line="240" w:lineRule="auto"/>
              <w:rPr>
                <w:rFonts w:ascii="EB Garamond" w:cs="EB Garamond" w:eastAsia="EB Garamond" w:hAnsi="EB Garamond"/>
                <w:color w:val="000000"/>
                <w:sz w:val="20"/>
                <w:szCs w:val="20"/>
              </w:rPr>
            </w:pPr>
            <w:r w:rsidDel="00000000" w:rsidR="00000000" w:rsidRPr="00000000">
              <w:rPr>
                <w:rtl w:val="0"/>
              </w:rPr>
            </w:r>
          </w:p>
          <w:p w:rsidR="00000000" w:rsidDel="00000000" w:rsidP="00000000" w:rsidRDefault="00000000" w:rsidRPr="00000000" w14:paraId="00000090">
            <w:pPr>
              <w:spacing w:after="0" w:line="240" w:lineRule="auto"/>
              <w:rPr>
                <w:rFonts w:ascii="EB Garamond" w:cs="EB Garamond" w:eastAsia="EB Garamond" w:hAnsi="EB Garamond"/>
                <w:color w:val="000000"/>
                <w:sz w:val="20"/>
                <w:szCs w:val="20"/>
              </w:rPr>
            </w:pPr>
            <w:r w:rsidDel="00000000" w:rsidR="00000000" w:rsidRPr="00000000">
              <w:rPr>
                <w:rtl w:val="0"/>
              </w:rPr>
            </w:r>
          </w:p>
          <w:p w:rsidR="00000000" w:rsidDel="00000000" w:rsidP="00000000" w:rsidRDefault="00000000" w:rsidRPr="00000000" w14:paraId="00000091">
            <w:pPr>
              <w:spacing w:after="0" w:line="240" w:lineRule="auto"/>
              <w:rPr>
                <w:rFonts w:ascii="EB Garamond" w:cs="EB Garamond" w:eastAsia="EB Garamond" w:hAnsi="EB Garamond"/>
                <w:color w:val="000000"/>
                <w:sz w:val="20"/>
                <w:szCs w:val="20"/>
              </w:rPr>
            </w:pPr>
            <w:r w:rsidDel="00000000" w:rsidR="00000000" w:rsidRPr="00000000">
              <w:rPr>
                <w:rtl w:val="0"/>
              </w:rPr>
            </w:r>
          </w:p>
          <w:p w:rsidR="00000000" w:rsidDel="00000000" w:rsidP="00000000" w:rsidRDefault="00000000" w:rsidRPr="00000000" w14:paraId="00000092">
            <w:pPr>
              <w:spacing w:after="0" w:line="240" w:lineRule="auto"/>
              <w:rPr>
                <w:rFonts w:ascii="EB Garamond" w:cs="EB Garamond" w:eastAsia="EB Garamond" w:hAnsi="EB Garamond"/>
                <w:color w:val="000000"/>
                <w:sz w:val="20"/>
                <w:szCs w:val="20"/>
              </w:rPr>
            </w:pPr>
            <w:r w:rsidDel="00000000" w:rsidR="00000000" w:rsidRPr="00000000">
              <w:rPr>
                <w:rtl w:val="0"/>
              </w:rPr>
            </w:r>
          </w:p>
          <w:p w:rsidR="00000000" w:rsidDel="00000000" w:rsidP="00000000" w:rsidRDefault="00000000" w:rsidRPr="00000000" w14:paraId="00000093">
            <w:pPr>
              <w:spacing w:after="0" w:line="240" w:lineRule="auto"/>
              <w:rPr>
                <w:rFonts w:ascii="EB Garamond" w:cs="EB Garamond" w:eastAsia="EB Garamond" w:hAnsi="EB Garamond"/>
                <w:color w:val="000000"/>
                <w:sz w:val="20"/>
                <w:szCs w:val="20"/>
              </w:rPr>
            </w:pPr>
            <w:r w:rsidDel="00000000" w:rsidR="00000000" w:rsidRPr="00000000">
              <w:rPr>
                <w:rtl w:val="0"/>
              </w:rPr>
            </w:r>
          </w:p>
          <w:p w:rsidR="00000000" w:rsidDel="00000000" w:rsidP="00000000" w:rsidRDefault="00000000" w:rsidRPr="00000000" w14:paraId="00000094">
            <w:pPr>
              <w:spacing w:after="0" w:line="240" w:lineRule="auto"/>
              <w:rPr>
                <w:rFonts w:ascii="EB Garamond" w:cs="EB Garamond" w:eastAsia="EB Garamond" w:hAnsi="EB Garamond"/>
                <w:color w:val="000000"/>
                <w:sz w:val="20"/>
                <w:szCs w:val="20"/>
              </w:rPr>
            </w:pPr>
            <w:r w:rsidDel="00000000" w:rsidR="00000000" w:rsidRPr="00000000">
              <w:rPr>
                <w:rtl w:val="0"/>
              </w:rPr>
            </w:r>
          </w:p>
          <w:p w:rsidR="00000000" w:rsidDel="00000000" w:rsidP="00000000" w:rsidRDefault="00000000" w:rsidRPr="00000000" w14:paraId="00000095">
            <w:pPr>
              <w:spacing w:after="0" w:line="240" w:lineRule="auto"/>
              <w:rPr>
                <w:rFonts w:ascii="EB Garamond" w:cs="EB Garamond" w:eastAsia="EB Garamond" w:hAnsi="EB Garamond"/>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96">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ZT teaching maths and english lessons using pe as foundation of the lessons. </w:t>
            </w:r>
          </w:p>
          <w:p w:rsidR="00000000" w:rsidDel="00000000" w:rsidP="00000000" w:rsidRDefault="00000000" w:rsidRPr="00000000" w14:paraId="00000097">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98">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CPD for teachers from  ZT</w:t>
            </w:r>
          </w:p>
          <w:p w:rsidR="00000000" w:rsidDel="00000000" w:rsidP="00000000" w:rsidRDefault="00000000" w:rsidRPr="00000000" w14:paraId="00000099">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9A">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School Games Values  wristbands given in achievement assembly for values displayed through maths and english lessons.</w:t>
            </w:r>
          </w:p>
        </w:tc>
        <w:tc>
          <w:tcPr>
            <w:tcBorders>
              <w:top w:color="000000" w:space="0" w:sz="4" w:val="single"/>
              <w:left w:color="000000" w:space="0" w:sz="0" w:val="nil"/>
              <w:bottom w:color="000000" w:space="0" w:sz="4" w:val="single"/>
              <w:right w:color="000000" w:space="0" w:sz="4" w:val="single"/>
            </w:tcBorders>
            <w:shd w:fill="d9d9d9" w:val="clear"/>
          </w:tcPr>
          <w:p w:rsidR="00000000" w:rsidDel="00000000" w:rsidP="00000000" w:rsidRDefault="00000000" w:rsidRPr="00000000" w14:paraId="0000009B">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Teaching of Active Maths and Active English has taken place weekly by ZT while providing CPD for teachers alongside.</w:t>
            </w:r>
          </w:p>
          <w:p w:rsidR="00000000" w:rsidDel="00000000" w:rsidP="00000000" w:rsidRDefault="00000000" w:rsidRPr="00000000" w14:paraId="0000009C">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9D">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School Games Values wrist bands have been used as rewards which was really effective. We have now run out of them are are struggling to source new ones.</w:t>
            </w:r>
          </w:p>
        </w:tc>
        <w:tc>
          <w:tcPr>
            <w:tcBorders>
              <w:top w:color="000000" w:space="0" w:sz="4" w:val="single"/>
              <w:left w:color="000000" w:space="0" w:sz="0" w:val="nil"/>
              <w:bottom w:color="000000" w:space="0" w:sz="4" w:val="single"/>
              <w:right w:color="000000" w:space="0" w:sz="4" w:val="single"/>
            </w:tcBorders>
            <w:shd w:fill="d9d9d9" w:val="clear"/>
          </w:tcPr>
          <w:p w:rsidR="00000000" w:rsidDel="00000000" w:rsidP="00000000" w:rsidRDefault="00000000" w:rsidRPr="00000000" w14:paraId="0000009E">
            <w:pPr>
              <w:spacing w:after="0" w:line="240" w:lineRule="auto"/>
              <w:rPr>
                <w:rFonts w:ascii="EB Garamond" w:cs="EB Garamond" w:eastAsia="EB Garamond" w:hAnsi="EB Garamond"/>
                <w:color w:val="ff0000"/>
                <w:sz w:val="20"/>
                <w:szCs w:val="20"/>
              </w:rPr>
            </w:pPr>
            <w:r w:rsidDel="00000000" w:rsidR="00000000" w:rsidRPr="00000000">
              <w:rPr>
                <w:rFonts w:ascii="EB Garamond" w:cs="EB Garamond" w:eastAsia="EB Garamond" w:hAnsi="EB Garamond"/>
                <w:color w:val="ff0000"/>
                <w:sz w:val="20"/>
                <w:szCs w:val="20"/>
                <w:rtl w:val="0"/>
              </w:rPr>
              <w:t xml:space="preserve">ZT to continue to provide CPD to teachers .</w:t>
            </w:r>
          </w:p>
          <w:p w:rsidR="00000000" w:rsidDel="00000000" w:rsidP="00000000" w:rsidRDefault="00000000" w:rsidRPr="00000000" w14:paraId="0000009F">
            <w:pPr>
              <w:spacing w:after="0" w:line="240" w:lineRule="auto"/>
              <w:rPr>
                <w:rFonts w:ascii="EB Garamond" w:cs="EB Garamond" w:eastAsia="EB Garamond" w:hAnsi="EB Garamond"/>
                <w:color w:val="ff0000"/>
                <w:sz w:val="20"/>
                <w:szCs w:val="20"/>
              </w:rPr>
            </w:pPr>
            <w:r w:rsidDel="00000000" w:rsidR="00000000" w:rsidRPr="00000000">
              <w:rPr>
                <w:rFonts w:ascii="EB Garamond" w:cs="EB Garamond" w:eastAsia="EB Garamond" w:hAnsi="EB Garamond"/>
                <w:color w:val="ff0000"/>
                <w:sz w:val="20"/>
                <w:szCs w:val="20"/>
                <w:rtl w:val="0"/>
              </w:rPr>
              <w:t xml:space="preserve">Use CPD to broaden AC Active teaching strategies and activities.</w:t>
            </w:r>
          </w:p>
          <w:p w:rsidR="00000000" w:rsidDel="00000000" w:rsidP="00000000" w:rsidRDefault="00000000" w:rsidRPr="00000000" w14:paraId="000000A0">
            <w:pPr>
              <w:spacing w:after="0" w:line="240" w:lineRule="auto"/>
              <w:rPr>
                <w:rFonts w:ascii="EB Garamond" w:cs="EB Garamond" w:eastAsia="EB Garamond" w:hAnsi="EB Garamond"/>
                <w:color w:val="ff0000"/>
                <w:sz w:val="20"/>
                <w:szCs w:val="20"/>
              </w:rPr>
            </w:pPr>
            <w:r w:rsidDel="00000000" w:rsidR="00000000" w:rsidRPr="00000000">
              <w:rPr>
                <w:rtl w:val="0"/>
              </w:rPr>
            </w:r>
          </w:p>
          <w:p w:rsidR="00000000" w:rsidDel="00000000" w:rsidP="00000000" w:rsidRDefault="00000000" w:rsidRPr="00000000" w14:paraId="000000A1">
            <w:pPr>
              <w:spacing w:after="0" w:line="240" w:lineRule="auto"/>
              <w:rPr>
                <w:rFonts w:ascii="EB Garamond" w:cs="EB Garamond" w:eastAsia="EB Garamond" w:hAnsi="EB Garamond"/>
                <w:color w:val="ff0000"/>
                <w:sz w:val="20"/>
                <w:szCs w:val="20"/>
              </w:rPr>
            </w:pPr>
            <w:r w:rsidDel="00000000" w:rsidR="00000000" w:rsidRPr="00000000">
              <w:rPr>
                <w:rFonts w:ascii="EB Garamond" w:cs="EB Garamond" w:eastAsia="EB Garamond" w:hAnsi="EB Garamond"/>
                <w:color w:val="ff0000"/>
                <w:sz w:val="20"/>
                <w:szCs w:val="20"/>
                <w:rtl w:val="0"/>
              </w:rPr>
              <w:t xml:space="preserve">Use CPD to support FB and FJ with Active teaching strategies and discuss how to meet their needs in order to teach Active learning activities on a regular basis/every week to their own class independently.</w:t>
            </w:r>
          </w:p>
          <w:p w:rsidR="00000000" w:rsidDel="00000000" w:rsidP="00000000" w:rsidRDefault="00000000" w:rsidRPr="00000000" w14:paraId="000000A2">
            <w:pPr>
              <w:spacing w:after="0" w:line="240" w:lineRule="auto"/>
              <w:rPr>
                <w:rFonts w:ascii="EB Garamond" w:cs="EB Garamond" w:eastAsia="EB Garamond" w:hAnsi="EB Garamond"/>
                <w:color w:val="ff0000"/>
                <w:sz w:val="20"/>
                <w:szCs w:val="20"/>
              </w:rPr>
            </w:pPr>
            <w:r w:rsidDel="00000000" w:rsidR="00000000" w:rsidRPr="00000000">
              <w:rPr>
                <w:rtl w:val="0"/>
              </w:rPr>
            </w:r>
          </w:p>
          <w:p w:rsidR="00000000" w:rsidDel="00000000" w:rsidP="00000000" w:rsidRDefault="00000000" w:rsidRPr="00000000" w14:paraId="000000A3">
            <w:pPr>
              <w:spacing w:after="0" w:line="240" w:lineRule="auto"/>
              <w:rPr>
                <w:rFonts w:ascii="EB Garamond" w:cs="EB Garamond" w:eastAsia="EB Garamond" w:hAnsi="EB Garamond"/>
                <w:color w:val="ff0000"/>
                <w:sz w:val="20"/>
                <w:szCs w:val="20"/>
              </w:rPr>
            </w:pPr>
            <w:r w:rsidDel="00000000" w:rsidR="00000000" w:rsidRPr="00000000">
              <w:rPr>
                <w:rFonts w:ascii="EB Garamond" w:cs="EB Garamond" w:eastAsia="EB Garamond" w:hAnsi="EB Garamond"/>
                <w:color w:val="ff0000"/>
                <w:sz w:val="20"/>
                <w:szCs w:val="20"/>
                <w:rtl w:val="0"/>
              </w:rPr>
              <w:t xml:space="preserve">ZT to source alternative wristbands or rewards to provide  recognition for displaying School Games Values.</w:t>
            </w:r>
          </w:p>
        </w:tc>
      </w:tr>
      <w:tr>
        <w:trPr>
          <w:trHeight w:val="132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A4">
            <w:pPr>
              <w:spacing w:after="0" w:line="240" w:lineRule="auto"/>
              <w:rPr>
                <w:rFonts w:ascii="EB Garamond" w:cs="EB Garamond" w:eastAsia="EB Garamond" w:hAnsi="EB Garamond"/>
                <w:color w:val="000000"/>
                <w:sz w:val="20"/>
                <w:szCs w:val="20"/>
              </w:rPr>
            </w:pPr>
            <w:r w:rsidDel="00000000" w:rsidR="00000000" w:rsidRPr="00000000">
              <w:rPr>
                <w:rFonts w:ascii="EB Garamond" w:cs="EB Garamond" w:eastAsia="EB Garamond" w:hAnsi="EB Garamond"/>
                <w:color w:val="000000"/>
                <w:sz w:val="20"/>
                <w:szCs w:val="20"/>
                <w:rtl w:val="0"/>
              </w:rPr>
              <w:t xml:space="preserve">3. </w:t>
            </w:r>
            <w:r w:rsidDel="00000000" w:rsidR="00000000" w:rsidRPr="00000000">
              <w:rPr>
                <w:rFonts w:ascii="EB Garamond" w:cs="EB Garamond" w:eastAsia="EB Garamond" w:hAnsi="EB Garamond"/>
                <w:sz w:val="20"/>
                <w:szCs w:val="20"/>
                <w:rtl w:val="0"/>
              </w:rPr>
              <w:t xml:space="preserve">I</w:t>
            </w:r>
            <w:r w:rsidDel="00000000" w:rsidR="00000000" w:rsidRPr="00000000">
              <w:rPr>
                <w:rFonts w:ascii="EB Garamond" w:cs="EB Garamond" w:eastAsia="EB Garamond" w:hAnsi="EB Garamond"/>
                <w:color w:val="000000"/>
                <w:sz w:val="20"/>
                <w:szCs w:val="20"/>
                <w:rtl w:val="0"/>
              </w:rPr>
              <w:t xml:space="preserve">ncreased confidence, knowledge and skills of all staff in teaching PE and sport</w:t>
            </w:r>
          </w:p>
          <w:p w:rsidR="00000000" w:rsidDel="00000000" w:rsidP="00000000" w:rsidRDefault="00000000" w:rsidRPr="00000000" w14:paraId="000000A5">
            <w:pPr>
              <w:spacing w:after="0" w:line="240" w:lineRule="auto"/>
              <w:rPr>
                <w:rFonts w:ascii="EB Garamond" w:cs="EB Garamond" w:eastAsia="EB Garamond" w:hAnsi="EB Garamond"/>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A6">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Improve the quality of teaching and learning in PE</w:t>
            </w:r>
          </w:p>
          <w:p w:rsidR="00000000" w:rsidDel="00000000" w:rsidP="00000000" w:rsidRDefault="00000000" w:rsidRPr="00000000" w14:paraId="000000A7">
            <w:pPr>
              <w:spacing w:after="0" w:line="240" w:lineRule="auto"/>
              <w:rPr>
                <w:rFonts w:ascii="EB Garamond" w:cs="EB Garamond" w:eastAsia="EB Garamond" w:hAnsi="EB Garamond"/>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A8">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ZT to teach High Quality PE lessons  as CPD for teachers.</w:t>
            </w:r>
          </w:p>
          <w:p w:rsidR="00000000" w:rsidDel="00000000" w:rsidP="00000000" w:rsidRDefault="00000000" w:rsidRPr="00000000" w14:paraId="000000A9">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AA">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ZT  and teachers to assess children’s progress during PE lessons. </w:t>
            </w:r>
          </w:p>
          <w:p w:rsidR="00000000" w:rsidDel="00000000" w:rsidP="00000000" w:rsidRDefault="00000000" w:rsidRPr="00000000" w14:paraId="000000AB">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AC">
            <w:pPr>
              <w:spacing w:after="0" w:line="240" w:lineRule="auto"/>
              <w:rPr>
                <w:rFonts w:ascii="EB Garamond" w:cs="EB Garamond" w:eastAsia="EB Garamond" w:hAnsi="EB Garamond"/>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AD">
            <w:pPr>
              <w:spacing w:after="0" w:line="240" w:lineRule="auto"/>
              <w:rPr>
                <w:rFonts w:ascii="EB Garamond" w:cs="EB Garamond" w:eastAsia="EB Garamond" w:hAnsi="EB Garamond"/>
                <w:color w:val="000000"/>
                <w:sz w:val="20"/>
                <w:szCs w:val="20"/>
              </w:rPr>
            </w:pPr>
            <w:r w:rsidDel="00000000" w:rsidR="00000000" w:rsidRPr="00000000">
              <w:rPr>
                <w:rFonts w:ascii="EB Garamond" w:cs="EB Garamond" w:eastAsia="EB Garamond" w:hAnsi="EB Garamond"/>
                <w:color w:val="000000"/>
                <w:sz w:val="20"/>
                <w:szCs w:val="20"/>
                <w:rtl w:val="0"/>
              </w:rPr>
              <w:t xml:space="preserve">£</w:t>
            </w:r>
            <w:r w:rsidDel="00000000" w:rsidR="00000000" w:rsidRPr="00000000">
              <w:rPr>
                <w:rFonts w:ascii="EB Garamond" w:cs="EB Garamond" w:eastAsia="EB Garamond" w:hAnsi="EB Garamond"/>
                <w:sz w:val="20"/>
                <w:szCs w:val="20"/>
                <w:rtl w:val="0"/>
              </w:rPr>
              <w:t xml:space="preserve">4000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d9d9d9" w:val="clear"/>
          </w:tcPr>
          <w:p w:rsidR="00000000" w:rsidDel="00000000" w:rsidP="00000000" w:rsidRDefault="00000000" w:rsidRPr="00000000" w14:paraId="000000AE">
            <w:pPr>
              <w:spacing w:after="0" w:line="240" w:lineRule="auto"/>
              <w:rPr>
                <w:rFonts w:ascii="EB Garamond" w:cs="EB Garamond" w:eastAsia="EB Garamond" w:hAnsi="EB Garamond"/>
                <w:color w:val="000000"/>
                <w:sz w:val="20"/>
                <w:szCs w:val="20"/>
              </w:rPr>
            </w:pPr>
            <w:r w:rsidDel="00000000" w:rsidR="00000000" w:rsidRPr="00000000">
              <w:rPr>
                <w:rFonts w:ascii="EB Garamond" w:cs="EB Garamond" w:eastAsia="EB Garamond" w:hAnsi="EB Garamond"/>
                <w:sz w:val="20"/>
                <w:szCs w:val="20"/>
                <w:rtl w:val="0"/>
              </w:rPr>
              <w:t xml:space="preserve">As above</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AF">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Teachers teaching sports with confidence and in depth knowledge. </w:t>
            </w:r>
          </w:p>
          <w:p w:rsidR="00000000" w:rsidDel="00000000" w:rsidP="00000000" w:rsidRDefault="00000000" w:rsidRPr="00000000" w14:paraId="000000B0">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B1">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Pupils skills developing in PE lessons.</w:t>
            </w:r>
          </w:p>
          <w:p w:rsidR="00000000" w:rsidDel="00000000" w:rsidP="00000000" w:rsidRDefault="00000000" w:rsidRPr="00000000" w14:paraId="000000B2">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B3">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Assessment of children’s progress in PE.</w:t>
            </w:r>
          </w:p>
        </w:tc>
        <w:tc>
          <w:tcPr>
            <w:tcBorders>
              <w:top w:color="000000" w:space="0" w:sz="4" w:val="single"/>
              <w:left w:color="000000" w:space="0" w:sz="0" w:val="nil"/>
              <w:bottom w:color="000000" w:space="0" w:sz="4" w:val="single"/>
              <w:right w:color="000000" w:space="0" w:sz="4" w:val="single"/>
            </w:tcBorders>
            <w:shd w:fill="d9d9d9" w:val="clear"/>
          </w:tcPr>
          <w:p w:rsidR="00000000" w:rsidDel="00000000" w:rsidP="00000000" w:rsidRDefault="00000000" w:rsidRPr="00000000" w14:paraId="000000B4">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General confidence of all staff in teaching PE has risen.  </w:t>
            </w:r>
          </w:p>
          <w:p w:rsidR="00000000" w:rsidDel="00000000" w:rsidP="00000000" w:rsidRDefault="00000000" w:rsidRPr="00000000" w14:paraId="000000B5">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B6">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Pupils ‘skills are developing and are to a high standard across the whole school.</w:t>
            </w:r>
          </w:p>
          <w:p w:rsidR="00000000" w:rsidDel="00000000" w:rsidP="00000000" w:rsidRDefault="00000000" w:rsidRPr="00000000" w14:paraId="000000B7">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B8">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B9">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BA">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Pupils’ progress has been monitored across the whole school.</w:t>
            </w:r>
          </w:p>
        </w:tc>
        <w:tc>
          <w:tcPr>
            <w:tcBorders>
              <w:top w:color="000000" w:space="0" w:sz="4" w:val="single"/>
              <w:left w:color="000000" w:space="0" w:sz="0" w:val="nil"/>
              <w:bottom w:color="000000" w:space="0" w:sz="4" w:val="single"/>
              <w:right w:color="000000" w:space="0" w:sz="4" w:val="single"/>
            </w:tcBorders>
            <w:shd w:fill="d9d9d9" w:val="clear"/>
          </w:tcPr>
          <w:p w:rsidR="00000000" w:rsidDel="00000000" w:rsidP="00000000" w:rsidRDefault="00000000" w:rsidRPr="00000000" w14:paraId="000000BB">
            <w:pPr>
              <w:spacing w:after="0" w:line="240" w:lineRule="auto"/>
              <w:rPr>
                <w:rFonts w:ascii="EB Garamond" w:cs="EB Garamond" w:eastAsia="EB Garamond" w:hAnsi="EB Garamond"/>
                <w:color w:val="ff0000"/>
                <w:sz w:val="20"/>
                <w:szCs w:val="20"/>
              </w:rPr>
            </w:pPr>
            <w:r w:rsidDel="00000000" w:rsidR="00000000" w:rsidRPr="00000000">
              <w:rPr>
                <w:rFonts w:ascii="EB Garamond" w:cs="EB Garamond" w:eastAsia="EB Garamond" w:hAnsi="EB Garamond"/>
                <w:color w:val="ff0000"/>
                <w:sz w:val="20"/>
                <w:szCs w:val="20"/>
                <w:rtl w:val="0"/>
              </w:rPr>
              <w:t xml:space="preserve">ZT to focus on teachers’ needs in order for them to make  further progress with teaching PE confidently.</w:t>
            </w:r>
          </w:p>
          <w:p w:rsidR="00000000" w:rsidDel="00000000" w:rsidP="00000000" w:rsidRDefault="00000000" w:rsidRPr="00000000" w14:paraId="000000BC">
            <w:pPr>
              <w:spacing w:after="0" w:line="240" w:lineRule="auto"/>
              <w:rPr>
                <w:rFonts w:ascii="EB Garamond" w:cs="EB Garamond" w:eastAsia="EB Garamond" w:hAnsi="EB Garamond"/>
                <w:color w:val="ff0000"/>
                <w:sz w:val="20"/>
                <w:szCs w:val="20"/>
              </w:rPr>
            </w:pPr>
            <w:r w:rsidDel="00000000" w:rsidR="00000000" w:rsidRPr="00000000">
              <w:rPr>
                <w:rFonts w:ascii="EB Garamond" w:cs="EB Garamond" w:eastAsia="EB Garamond" w:hAnsi="EB Garamond"/>
                <w:color w:val="ff0000"/>
                <w:sz w:val="20"/>
                <w:szCs w:val="20"/>
                <w:rtl w:val="0"/>
              </w:rPr>
              <w:t xml:space="preserve">ZT to provide a survey for the teachers, to identify areas for development within PE teaching.</w:t>
            </w:r>
          </w:p>
          <w:p w:rsidR="00000000" w:rsidDel="00000000" w:rsidP="00000000" w:rsidRDefault="00000000" w:rsidRPr="00000000" w14:paraId="000000BD">
            <w:pPr>
              <w:spacing w:after="0" w:line="240" w:lineRule="auto"/>
              <w:rPr>
                <w:rFonts w:ascii="EB Garamond" w:cs="EB Garamond" w:eastAsia="EB Garamond" w:hAnsi="EB Garamond"/>
                <w:color w:val="ff0000"/>
                <w:sz w:val="20"/>
                <w:szCs w:val="20"/>
              </w:rPr>
            </w:pPr>
            <w:r w:rsidDel="00000000" w:rsidR="00000000" w:rsidRPr="00000000">
              <w:rPr>
                <w:rFonts w:ascii="EB Garamond" w:cs="EB Garamond" w:eastAsia="EB Garamond" w:hAnsi="EB Garamond"/>
                <w:color w:val="ff0000"/>
                <w:sz w:val="20"/>
                <w:szCs w:val="20"/>
                <w:rtl w:val="0"/>
              </w:rPr>
              <w:t xml:space="preserve">ZT to use CPD time during PE lessons to record pupil progress for individual children, who are underachieving.</w:t>
            </w:r>
          </w:p>
        </w:tc>
      </w:tr>
      <w:tr>
        <w:trPr>
          <w:trHeight w:val="132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BE">
            <w:pPr>
              <w:spacing w:after="0" w:line="240" w:lineRule="auto"/>
              <w:rPr>
                <w:rFonts w:ascii="EB Garamond" w:cs="EB Garamond" w:eastAsia="EB Garamond" w:hAnsi="EB Garamond"/>
                <w:color w:val="000000"/>
                <w:sz w:val="20"/>
                <w:szCs w:val="20"/>
              </w:rPr>
            </w:pPr>
            <w:r w:rsidDel="00000000" w:rsidR="00000000" w:rsidRPr="00000000">
              <w:rPr>
                <w:rFonts w:ascii="EB Garamond" w:cs="EB Garamond" w:eastAsia="EB Garamond" w:hAnsi="EB Garamond"/>
                <w:color w:val="000000"/>
                <w:sz w:val="20"/>
                <w:szCs w:val="20"/>
                <w:rtl w:val="0"/>
              </w:rPr>
              <w:t xml:space="preserve">4. </w:t>
            </w:r>
            <w:r w:rsidDel="00000000" w:rsidR="00000000" w:rsidRPr="00000000">
              <w:rPr>
                <w:rFonts w:ascii="EB Garamond" w:cs="EB Garamond" w:eastAsia="EB Garamond" w:hAnsi="EB Garamond"/>
                <w:sz w:val="20"/>
                <w:szCs w:val="20"/>
                <w:rtl w:val="0"/>
              </w:rPr>
              <w:t xml:space="preserve">B</w:t>
            </w:r>
            <w:r w:rsidDel="00000000" w:rsidR="00000000" w:rsidRPr="00000000">
              <w:rPr>
                <w:rFonts w:ascii="EB Garamond" w:cs="EB Garamond" w:eastAsia="EB Garamond" w:hAnsi="EB Garamond"/>
                <w:color w:val="000000"/>
                <w:sz w:val="20"/>
                <w:szCs w:val="20"/>
                <w:rtl w:val="0"/>
              </w:rPr>
              <w:t xml:space="preserve">roader experience of a range of sports and activities offered to all pupils</w:t>
            </w:r>
          </w:p>
          <w:p w:rsidR="00000000" w:rsidDel="00000000" w:rsidP="00000000" w:rsidRDefault="00000000" w:rsidRPr="00000000" w14:paraId="000000BF">
            <w:pPr>
              <w:spacing w:after="0" w:line="240" w:lineRule="auto"/>
              <w:rPr>
                <w:rFonts w:ascii="EB Garamond" w:cs="EB Garamond" w:eastAsia="EB Garamond" w:hAnsi="EB Garamond"/>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C0">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Provide opportunities to learn news skills and sports.</w:t>
            </w:r>
          </w:p>
          <w:p w:rsidR="00000000" w:rsidDel="00000000" w:rsidP="00000000" w:rsidRDefault="00000000" w:rsidRPr="00000000" w14:paraId="000000C1">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C2">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Provide coaches to teach specific sports skills.</w:t>
            </w:r>
          </w:p>
          <w:p w:rsidR="00000000" w:rsidDel="00000000" w:rsidP="00000000" w:rsidRDefault="00000000" w:rsidRPr="00000000" w14:paraId="000000C3">
            <w:pPr>
              <w:spacing w:after="0" w:line="240" w:lineRule="auto"/>
              <w:rPr>
                <w:rFonts w:ascii="EB Garamond" w:cs="EB Garamond" w:eastAsia="EB Garamond" w:hAnsi="EB Garamond"/>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C4">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Workshops for new sports/activities.</w:t>
            </w:r>
          </w:p>
          <w:p w:rsidR="00000000" w:rsidDel="00000000" w:rsidP="00000000" w:rsidRDefault="00000000" w:rsidRPr="00000000" w14:paraId="000000C5">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C6">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C7">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C8">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C9">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CA">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Employ Noel to teach Gymnastics lessons and club.</w:t>
            </w:r>
          </w:p>
          <w:p w:rsidR="00000000" w:rsidDel="00000000" w:rsidP="00000000" w:rsidRDefault="00000000" w:rsidRPr="00000000" w14:paraId="000000CB">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Employ Dougie to teach Rugby lessons and club</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CC">
            <w:pPr>
              <w:spacing w:after="0" w:line="240" w:lineRule="auto"/>
              <w:rPr>
                <w:rFonts w:ascii="EB Garamond" w:cs="EB Garamond" w:eastAsia="EB Garamond" w:hAnsi="EB Garamond"/>
                <w:color w:val="000000"/>
                <w:sz w:val="20"/>
                <w:szCs w:val="20"/>
              </w:rPr>
            </w:pPr>
            <w:r w:rsidDel="00000000" w:rsidR="00000000" w:rsidRPr="00000000">
              <w:rPr>
                <w:rFonts w:ascii="EB Garamond" w:cs="EB Garamond" w:eastAsia="EB Garamond" w:hAnsi="EB Garamond"/>
                <w:sz w:val="20"/>
                <w:szCs w:val="20"/>
                <w:rtl w:val="0"/>
              </w:rPr>
              <w:t xml:space="preserve">£1000</w:t>
            </w:r>
            <w:r w:rsidDel="00000000" w:rsidR="00000000" w:rsidRPr="00000000">
              <w:rPr>
                <w:rtl w:val="0"/>
              </w:rPr>
            </w:r>
          </w:p>
          <w:p w:rsidR="00000000" w:rsidDel="00000000" w:rsidP="00000000" w:rsidRDefault="00000000" w:rsidRPr="00000000" w14:paraId="000000CD">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CE">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CF">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D0">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D1">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D2">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D3">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£1000</w:t>
            </w:r>
          </w:p>
        </w:tc>
        <w:tc>
          <w:tcPr>
            <w:tcBorders>
              <w:top w:color="000000" w:space="0" w:sz="4" w:val="single"/>
              <w:left w:color="000000" w:space="0" w:sz="0" w:val="nil"/>
              <w:bottom w:color="000000" w:space="0" w:sz="4" w:val="single"/>
              <w:right w:color="000000" w:space="0" w:sz="4" w:val="single"/>
            </w:tcBorders>
            <w:shd w:fill="d9d9d9" w:val="clear"/>
          </w:tcPr>
          <w:p w:rsidR="00000000" w:rsidDel="00000000" w:rsidP="00000000" w:rsidRDefault="00000000" w:rsidRPr="00000000" w14:paraId="000000D4">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£250 skipping</w:t>
            </w:r>
          </w:p>
          <w:p w:rsidR="00000000" w:rsidDel="00000000" w:rsidP="00000000" w:rsidRDefault="00000000" w:rsidRPr="00000000" w14:paraId="000000D5">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D6">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D7">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D8">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D9">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£1000</w:t>
            </w:r>
          </w:p>
          <w:p w:rsidR="00000000" w:rsidDel="00000000" w:rsidP="00000000" w:rsidRDefault="00000000" w:rsidRPr="00000000" w14:paraId="000000DA">
            <w:pPr>
              <w:spacing w:after="0" w:line="240" w:lineRule="auto"/>
              <w:rPr>
                <w:rFonts w:ascii="EB Garamond" w:cs="EB Garamond" w:eastAsia="EB Garamond" w:hAnsi="EB Garamond"/>
                <w:color w:val="000000"/>
                <w:sz w:val="20"/>
                <w:szCs w:val="20"/>
              </w:rPr>
            </w:pPr>
            <w:r w:rsidDel="00000000" w:rsidR="00000000" w:rsidRPr="00000000">
              <w:rPr>
                <w:rtl w:val="0"/>
              </w:rPr>
            </w:r>
          </w:p>
          <w:p w:rsidR="00000000" w:rsidDel="00000000" w:rsidP="00000000" w:rsidRDefault="00000000" w:rsidRPr="00000000" w14:paraId="000000DB">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DC">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DD">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DE">
            <w:pPr>
              <w:spacing w:after="0" w:line="240" w:lineRule="auto"/>
              <w:rPr>
                <w:rFonts w:ascii="EB Garamond" w:cs="EB Garamond" w:eastAsia="EB Garamond" w:hAnsi="EB Garamond"/>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DF">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Dance, skateboarding, etc. workshops taking place. One each term.</w:t>
            </w:r>
          </w:p>
          <w:p w:rsidR="00000000" w:rsidDel="00000000" w:rsidP="00000000" w:rsidRDefault="00000000" w:rsidRPr="00000000" w14:paraId="000000E0">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New sports clubs offered to children.</w:t>
            </w:r>
          </w:p>
          <w:p w:rsidR="00000000" w:rsidDel="00000000" w:rsidP="00000000" w:rsidRDefault="00000000" w:rsidRPr="00000000" w14:paraId="000000E1">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E2">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Gym and rugby lessons and clubs taking place.</w:t>
            </w:r>
          </w:p>
        </w:tc>
        <w:tc>
          <w:tcPr>
            <w:tcBorders>
              <w:top w:color="000000" w:space="0" w:sz="4" w:val="single"/>
              <w:left w:color="000000" w:space="0" w:sz="0" w:val="nil"/>
              <w:bottom w:color="000000" w:space="0" w:sz="4" w:val="single"/>
              <w:right w:color="000000" w:space="0" w:sz="4" w:val="single"/>
            </w:tcBorders>
            <w:shd w:fill="d9d9d9" w:val="clear"/>
          </w:tcPr>
          <w:p w:rsidR="00000000" w:rsidDel="00000000" w:rsidP="00000000" w:rsidRDefault="00000000" w:rsidRPr="00000000" w14:paraId="000000E3">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Multiskills, playground games and ball games clubs were all provided as after school clubs, in addition to rugby and gymnastics.</w:t>
            </w:r>
          </w:p>
          <w:p w:rsidR="00000000" w:rsidDel="00000000" w:rsidP="00000000" w:rsidRDefault="00000000" w:rsidRPr="00000000" w14:paraId="000000E4">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Noel and Dougie taught gymnastics and rugby lessons to all children and provided CPD  for  all teachers.</w:t>
            </w:r>
          </w:p>
          <w:p w:rsidR="00000000" w:rsidDel="00000000" w:rsidP="00000000" w:rsidRDefault="00000000" w:rsidRPr="00000000" w14:paraId="000000E5">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Yoga and skateboarding workshops were  cancelled due to Covid-19.</w:t>
            </w:r>
          </w:p>
        </w:tc>
        <w:tc>
          <w:tcPr>
            <w:tcBorders>
              <w:top w:color="000000" w:space="0" w:sz="4" w:val="single"/>
              <w:left w:color="000000" w:space="0" w:sz="0" w:val="nil"/>
              <w:bottom w:color="000000" w:space="0" w:sz="4" w:val="single"/>
              <w:right w:color="000000" w:space="0" w:sz="4" w:val="single"/>
            </w:tcBorders>
            <w:shd w:fill="d9d9d9" w:val="clear"/>
          </w:tcPr>
          <w:p w:rsidR="00000000" w:rsidDel="00000000" w:rsidP="00000000" w:rsidRDefault="00000000" w:rsidRPr="00000000" w14:paraId="000000E6">
            <w:pPr>
              <w:spacing w:after="0" w:line="240" w:lineRule="auto"/>
              <w:rPr>
                <w:rFonts w:ascii="EB Garamond" w:cs="EB Garamond" w:eastAsia="EB Garamond" w:hAnsi="EB Garamond"/>
                <w:color w:val="ff0000"/>
                <w:sz w:val="20"/>
                <w:szCs w:val="20"/>
              </w:rPr>
            </w:pPr>
            <w:r w:rsidDel="00000000" w:rsidR="00000000" w:rsidRPr="00000000">
              <w:rPr>
                <w:rFonts w:ascii="EB Garamond" w:cs="EB Garamond" w:eastAsia="EB Garamond" w:hAnsi="EB Garamond"/>
                <w:color w:val="ff0000"/>
                <w:sz w:val="20"/>
                <w:szCs w:val="20"/>
                <w:rtl w:val="0"/>
              </w:rPr>
              <w:t xml:space="preserve">Continue to provide a wide variety of new clubs for children to enjoy.</w:t>
            </w:r>
          </w:p>
          <w:p w:rsidR="00000000" w:rsidDel="00000000" w:rsidP="00000000" w:rsidRDefault="00000000" w:rsidRPr="00000000" w14:paraId="000000E7">
            <w:pPr>
              <w:spacing w:after="0" w:line="240" w:lineRule="auto"/>
              <w:rPr>
                <w:rFonts w:ascii="EB Garamond" w:cs="EB Garamond" w:eastAsia="EB Garamond" w:hAnsi="EB Garamond"/>
                <w:color w:val="ff0000"/>
                <w:sz w:val="20"/>
                <w:szCs w:val="20"/>
              </w:rPr>
            </w:pPr>
            <w:r w:rsidDel="00000000" w:rsidR="00000000" w:rsidRPr="00000000">
              <w:rPr>
                <w:rtl w:val="0"/>
              </w:rPr>
            </w:r>
          </w:p>
          <w:p w:rsidR="00000000" w:rsidDel="00000000" w:rsidP="00000000" w:rsidRDefault="00000000" w:rsidRPr="00000000" w14:paraId="000000E8">
            <w:pPr>
              <w:spacing w:after="0" w:line="240" w:lineRule="auto"/>
              <w:rPr>
                <w:rFonts w:ascii="EB Garamond" w:cs="EB Garamond" w:eastAsia="EB Garamond" w:hAnsi="EB Garamond"/>
                <w:color w:val="ff0000"/>
                <w:sz w:val="20"/>
                <w:szCs w:val="20"/>
              </w:rPr>
            </w:pPr>
            <w:r w:rsidDel="00000000" w:rsidR="00000000" w:rsidRPr="00000000">
              <w:rPr>
                <w:rFonts w:ascii="EB Garamond" w:cs="EB Garamond" w:eastAsia="EB Garamond" w:hAnsi="EB Garamond"/>
                <w:color w:val="ff0000"/>
                <w:sz w:val="20"/>
                <w:szCs w:val="20"/>
                <w:rtl w:val="0"/>
              </w:rPr>
              <w:t xml:space="preserve">Organise skateboarding and yoga workshops for 2020/21.</w:t>
            </w:r>
          </w:p>
          <w:p w:rsidR="00000000" w:rsidDel="00000000" w:rsidP="00000000" w:rsidRDefault="00000000" w:rsidRPr="00000000" w14:paraId="000000E9">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EA">
            <w:pPr>
              <w:spacing w:after="0" w:line="240" w:lineRule="auto"/>
              <w:rPr>
                <w:rFonts w:ascii="EB Garamond" w:cs="EB Garamond" w:eastAsia="EB Garamond" w:hAnsi="EB Garamond"/>
                <w:sz w:val="20"/>
                <w:szCs w:val="20"/>
              </w:rPr>
            </w:pPr>
            <w:r w:rsidDel="00000000" w:rsidR="00000000" w:rsidRPr="00000000">
              <w:rPr>
                <w:rtl w:val="0"/>
              </w:rPr>
            </w:r>
          </w:p>
        </w:tc>
      </w:tr>
      <w:tr>
        <w:trPr>
          <w:trHeight w:val="132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B">
            <w:pPr>
              <w:spacing w:after="0" w:line="240" w:lineRule="auto"/>
              <w:rPr>
                <w:rFonts w:ascii="EB Garamond" w:cs="EB Garamond" w:eastAsia="EB Garamond" w:hAnsi="EB Garamond"/>
                <w:color w:val="000000"/>
                <w:sz w:val="20"/>
                <w:szCs w:val="20"/>
              </w:rPr>
            </w:pPr>
            <w:r w:rsidDel="00000000" w:rsidR="00000000" w:rsidRPr="00000000">
              <w:rPr>
                <w:rFonts w:ascii="EB Garamond" w:cs="EB Garamond" w:eastAsia="EB Garamond" w:hAnsi="EB Garamond"/>
                <w:color w:val="000000"/>
                <w:sz w:val="20"/>
                <w:szCs w:val="20"/>
                <w:rtl w:val="0"/>
              </w:rPr>
              <w:t xml:space="preserve">5. </w:t>
            </w:r>
            <w:r w:rsidDel="00000000" w:rsidR="00000000" w:rsidRPr="00000000">
              <w:rPr>
                <w:rFonts w:ascii="EB Garamond" w:cs="EB Garamond" w:eastAsia="EB Garamond" w:hAnsi="EB Garamond"/>
                <w:sz w:val="20"/>
                <w:szCs w:val="20"/>
                <w:rtl w:val="0"/>
              </w:rPr>
              <w:t xml:space="preserve">I</w:t>
            </w:r>
            <w:r w:rsidDel="00000000" w:rsidR="00000000" w:rsidRPr="00000000">
              <w:rPr>
                <w:rFonts w:ascii="EB Garamond" w:cs="EB Garamond" w:eastAsia="EB Garamond" w:hAnsi="EB Garamond"/>
                <w:color w:val="000000"/>
                <w:sz w:val="20"/>
                <w:szCs w:val="20"/>
                <w:rtl w:val="0"/>
              </w:rPr>
              <w:t xml:space="preserve">ncreased participation in competitive sport</w:t>
            </w:r>
          </w:p>
          <w:p w:rsidR="00000000" w:rsidDel="00000000" w:rsidP="00000000" w:rsidRDefault="00000000" w:rsidRPr="00000000" w14:paraId="000000EC">
            <w:pPr>
              <w:spacing w:after="0" w:line="240" w:lineRule="auto"/>
              <w:rPr>
                <w:rFonts w:ascii="EB Garamond" w:cs="EB Garamond" w:eastAsia="EB Garamond" w:hAnsi="EB Garamond"/>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ED">
            <w:pPr>
              <w:spacing w:after="0" w:line="240" w:lineRule="auto"/>
              <w:rPr>
                <w:rFonts w:ascii="EB Garamond" w:cs="EB Garamond" w:eastAsia="EB Garamond" w:hAnsi="EB Garamond"/>
                <w:color w:val="000000"/>
                <w:sz w:val="20"/>
                <w:szCs w:val="20"/>
              </w:rPr>
            </w:pPr>
            <w:r w:rsidDel="00000000" w:rsidR="00000000" w:rsidRPr="00000000">
              <w:rPr>
                <w:rFonts w:ascii="EB Garamond" w:cs="EB Garamond" w:eastAsia="EB Garamond" w:hAnsi="EB Garamond"/>
                <w:color w:val="000000"/>
                <w:sz w:val="20"/>
                <w:szCs w:val="20"/>
                <w:rtl w:val="0"/>
              </w:rPr>
              <w:t xml:space="preserve">Participate in a broader range of sports competitions </w:t>
            </w:r>
            <w:r w:rsidDel="00000000" w:rsidR="00000000" w:rsidRPr="00000000">
              <w:rPr>
                <w:rFonts w:ascii="EB Garamond" w:cs="EB Garamond" w:eastAsia="EB Garamond" w:hAnsi="EB Garamond"/>
                <w:sz w:val="20"/>
                <w:szCs w:val="20"/>
                <w:rtl w:val="0"/>
              </w:rPr>
              <w:t xml:space="preserve">between partnership schools - Norham, Lowick and Ford.</w:t>
            </w:r>
            <w:r w:rsidDel="00000000" w:rsidR="00000000" w:rsidRPr="00000000">
              <w:rPr>
                <w:rtl w:val="0"/>
              </w:rPr>
            </w:r>
          </w:p>
          <w:p w:rsidR="00000000" w:rsidDel="00000000" w:rsidP="00000000" w:rsidRDefault="00000000" w:rsidRPr="00000000" w14:paraId="000000EE">
            <w:pPr>
              <w:spacing w:after="0" w:line="240" w:lineRule="auto"/>
              <w:rPr>
                <w:rFonts w:ascii="EB Garamond" w:cs="EB Garamond" w:eastAsia="EB Garamond" w:hAnsi="EB Garamond"/>
                <w:color w:val="000000"/>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EF">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ZT to organise a festival between partnership schools once a term.</w:t>
            </w:r>
          </w:p>
          <w:p w:rsidR="00000000" w:rsidDel="00000000" w:rsidP="00000000" w:rsidRDefault="00000000" w:rsidRPr="00000000" w14:paraId="000000F0">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F1">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Personal Best competitions held in school.</w:t>
            </w:r>
          </w:p>
          <w:p w:rsidR="00000000" w:rsidDel="00000000" w:rsidP="00000000" w:rsidRDefault="00000000" w:rsidRPr="00000000" w14:paraId="000000F2">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F3">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Increased intra school competitions.</w:t>
            </w:r>
          </w:p>
          <w:p w:rsidR="00000000" w:rsidDel="00000000" w:rsidP="00000000" w:rsidRDefault="00000000" w:rsidRPr="00000000" w14:paraId="000000F4">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F5">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Provide transport to Competitions including School Games.</w:t>
            </w:r>
          </w:p>
          <w:p w:rsidR="00000000" w:rsidDel="00000000" w:rsidP="00000000" w:rsidRDefault="00000000" w:rsidRPr="00000000" w14:paraId="000000F6">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F7">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F8">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F9">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Resources for PE lessons and active playtimes</w:t>
            </w:r>
          </w:p>
          <w:p w:rsidR="00000000" w:rsidDel="00000000" w:rsidP="00000000" w:rsidRDefault="00000000" w:rsidRPr="00000000" w14:paraId="000000FA">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FB">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Outdoor learning - orienteering and teambuilding</w:t>
            </w:r>
          </w:p>
          <w:p w:rsidR="00000000" w:rsidDel="00000000" w:rsidP="00000000" w:rsidRDefault="00000000" w:rsidRPr="00000000" w14:paraId="000000FC">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FD">
            <w:pPr>
              <w:spacing w:after="0" w:line="240" w:lineRule="auto"/>
              <w:rPr>
                <w:rFonts w:ascii="EB Garamond" w:cs="EB Garamond" w:eastAsia="EB Garamond" w:hAnsi="EB Garamond"/>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FE">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£500</w:t>
            </w:r>
          </w:p>
          <w:p w:rsidR="00000000" w:rsidDel="00000000" w:rsidP="00000000" w:rsidRDefault="00000000" w:rsidRPr="00000000" w14:paraId="000000FF">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00">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01">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02">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03">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04">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05">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06">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07">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08">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09">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£500</w:t>
            </w:r>
          </w:p>
          <w:p w:rsidR="00000000" w:rsidDel="00000000" w:rsidP="00000000" w:rsidRDefault="00000000" w:rsidRPr="00000000" w14:paraId="0000010A">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0B">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0C">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0D">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0E">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0F">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£1000</w:t>
            </w:r>
          </w:p>
          <w:p w:rsidR="00000000" w:rsidDel="00000000" w:rsidP="00000000" w:rsidRDefault="00000000" w:rsidRPr="00000000" w14:paraId="00000110">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11">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12">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£300</w:t>
            </w:r>
          </w:p>
        </w:tc>
        <w:tc>
          <w:tcPr>
            <w:tcBorders>
              <w:top w:color="000000" w:space="0" w:sz="4" w:val="single"/>
              <w:left w:color="000000" w:space="0" w:sz="0" w:val="nil"/>
              <w:bottom w:color="000000" w:space="0" w:sz="4" w:val="single"/>
              <w:right w:color="000000" w:space="0" w:sz="4" w:val="single"/>
            </w:tcBorders>
            <w:shd w:fill="d9d9d9" w:val="clear"/>
          </w:tcPr>
          <w:p w:rsidR="00000000" w:rsidDel="00000000" w:rsidP="00000000" w:rsidRDefault="00000000" w:rsidRPr="00000000" w14:paraId="00000113">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0</w:t>
            </w:r>
          </w:p>
          <w:p w:rsidR="00000000" w:rsidDel="00000000" w:rsidP="00000000" w:rsidRDefault="00000000" w:rsidRPr="00000000" w14:paraId="00000114">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15">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16">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17">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18">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19">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1A">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1B">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1C">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1D">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1E">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£500</w:t>
            </w:r>
          </w:p>
          <w:p w:rsidR="00000000" w:rsidDel="00000000" w:rsidP="00000000" w:rsidRDefault="00000000" w:rsidRPr="00000000" w14:paraId="0000011F">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20">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21">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22">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23">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24">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£1000</w:t>
            </w:r>
          </w:p>
          <w:p w:rsidR="00000000" w:rsidDel="00000000" w:rsidP="00000000" w:rsidRDefault="00000000" w:rsidRPr="00000000" w14:paraId="00000125">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26">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27">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£300</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128">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Partnership festivals once a term.</w:t>
            </w:r>
          </w:p>
          <w:p w:rsidR="00000000" w:rsidDel="00000000" w:rsidP="00000000" w:rsidRDefault="00000000" w:rsidRPr="00000000" w14:paraId="00000129">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2A">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Personal best activities introduced into active maths and english lessons.</w:t>
            </w:r>
          </w:p>
          <w:p w:rsidR="00000000" w:rsidDel="00000000" w:rsidP="00000000" w:rsidRDefault="00000000" w:rsidRPr="00000000" w14:paraId="0000012B">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2C">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Intra school competitions once a term.</w:t>
            </w:r>
          </w:p>
          <w:p w:rsidR="00000000" w:rsidDel="00000000" w:rsidP="00000000" w:rsidRDefault="00000000" w:rsidRPr="00000000" w14:paraId="0000012D">
            <w:pPr>
              <w:spacing w:after="0" w:line="240" w:lineRule="auto"/>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2E">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Transport provided to attend sports competitions.</w:t>
            </w:r>
          </w:p>
        </w:tc>
        <w:tc>
          <w:tcPr>
            <w:tcBorders>
              <w:top w:color="000000" w:space="0" w:sz="4" w:val="single"/>
              <w:left w:color="000000" w:space="0" w:sz="0" w:val="nil"/>
              <w:bottom w:color="000000" w:space="0" w:sz="4" w:val="single"/>
              <w:right w:color="000000" w:space="0" w:sz="4" w:val="single"/>
            </w:tcBorders>
            <w:shd w:fill="d9d9d9" w:val="clear"/>
          </w:tcPr>
          <w:p w:rsidR="00000000" w:rsidDel="00000000" w:rsidP="00000000" w:rsidRDefault="00000000" w:rsidRPr="00000000" w14:paraId="0000012F">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Partnership festivals were organised including Skipping, and cross country running . Only the skipping festival went ahead due to Covid-19.</w:t>
            </w:r>
          </w:p>
          <w:p w:rsidR="00000000" w:rsidDel="00000000" w:rsidP="00000000" w:rsidRDefault="00000000" w:rsidRPr="00000000" w14:paraId="00000130">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Personal best activities are used consistently with all classes and in all active maths and English lessons .</w:t>
            </w:r>
          </w:p>
          <w:p w:rsidR="00000000" w:rsidDel="00000000" w:rsidP="00000000" w:rsidRDefault="00000000" w:rsidRPr="00000000" w14:paraId="00000131">
            <w:pPr>
              <w:spacing w:after="0"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An Intra school  cross country running competition took place and a sports day/multiskills event is planned for summer term.</w:t>
            </w:r>
          </w:p>
        </w:tc>
        <w:tc>
          <w:tcPr>
            <w:tcBorders>
              <w:top w:color="000000" w:space="0" w:sz="4" w:val="single"/>
              <w:left w:color="000000" w:space="0" w:sz="0" w:val="nil"/>
              <w:bottom w:color="000000" w:space="0" w:sz="4" w:val="single"/>
              <w:right w:color="000000" w:space="0" w:sz="4" w:val="single"/>
            </w:tcBorders>
            <w:shd w:fill="d9d9d9" w:val="clear"/>
          </w:tcPr>
          <w:p w:rsidR="00000000" w:rsidDel="00000000" w:rsidP="00000000" w:rsidRDefault="00000000" w:rsidRPr="00000000" w14:paraId="00000132">
            <w:pPr>
              <w:spacing w:after="0" w:line="240" w:lineRule="auto"/>
              <w:rPr>
                <w:rFonts w:ascii="EB Garamond" w:cs="EB Garamond" w:eastAsia="EB Garamond" w:hAnsi="EB Garamond"/>
                <w:color w:val="ff0000"/>
                <w:sz w:val="20"/>
                <w:szCs w:val="20"/>
              </w:rPr>
            </w:pPr>
            <w:r w:rsidDel="00000000" w:rsidR="00000000" w:rsidRPr="00000000">
              <w:rPr>
                <w:rFonts w:ascii="EB Garamond" w:cs="EB Garamond" w:eastAsia="EB Garamond" w:hAnsi="EB Garamond"/>
                <w:color w:val="ff0000"/>
                <w:sz w:val="20"/>
                <w:szCs w:val="20"/>
                <w:rtl w:val="0"/>
              </w:rPr>
              <w:t xml:space="preserve">Discuss with partnership schools to see if they would like to continue  with partnership festivals next year.</w:t>
            </w:r>
          </w:p>
          <w:p w:rsidR="00000000" w:rsidDel="00000000" w:rsidP="00000000" w:rsidRDefault="00000000" w:rsidRPr="00000000" w14:paraId="00000133">
            <w:pPr>
              <w:spacing w:after="0" w:line="240" w:lineRule="auto"/>
              <w:rPr>
                <w:rFonts w:ascii="EB Garamond" w:cs="EB Garamond" w:eastAsia="EB Garamond" w:hAnsi="EB Garamond"/>
                <w:color w:val="ff0000"/>
                <w:sz w:val="20"/>
                <w:szCs w:val="20"/>
              </w:rPr>
            </w:pPr>
            <w:r w:rsidDel="00000000" w:rsidR="00000000" w:rsidRPr="00000000">
              <w:rPr>
                <w:rFonts w:ascii="EB Garamond" w:cs="EB Garamond" w:eastAsia="EB Garamond" w:hAnsi="EB Garamond"/>
                <w:color w:val="ff0000"/>
                <w:sz w:val="20"/>
                <w:szCs w:val="20"/>
                <w:rtl w:val="0"/>
              </w:rPr>
              <w:t xml:space="preserve">Continue to use and encourage  teachers to use personal best activities in active lessons.</w:t>
            </w:r>
          </w:p>
          <w:p w:rsidR="00000000" w:rsidDel="00000000" w:rsidP="00000000" w:rsidRDefault="00000000" w:rsidRPr="00000000" w14:paraId="00000134">
            <w:pPr>
              <w:spacing w:after="0" w:line="240" w:lineRule="auto"/>
              <w:rPr>
                <w:rFonts w:ascii="EB Garamond" w:cs="EB Garamond" w:eastAsia="EB Garamond" w:hAnsi="EB Garamond"/>
                <w:color w:val="ff0000"/>
                <w:sz w:val="20"/>
                <w:szCs w:val="20"/>
              </w:rPr>
            </w:pPr>
            <w:r w:rsidDel="00000000" w:rsidR="00000000" w:rsidRPr="00000000">
              <w:rPr>
                <w:rFonts w:ascii="EB Garamond" w:cs="EB Garamond" w:eastAsia="EB Garamond" w:hAnsi="EB Garamond"/>
                <w:color w:val="ff0000"/>
                <w:sz w:val="20"/>
                <w:szCs w:val="20"/>
                <w:rtl w:val="0"/>
              </w:rPr>
              <w:t xml:space="preserve">Increase the number of intra-school competitions to one every half term next year, including running, multiskills, orienteering, boule, golf,.</w:t>
            </w:r>
          </w:p>
        </w:tc>
      </w:tr>
      <w:tr>
        <w:trPr>
          <w:trHeight w:val="1320" w:hRule="atLeast"/>
        </w:trPr>
        <w:tc>
          <w:tcPr>
            <w:gridSpan w:val="8"/>
            <w:tcBorders>
              <w:top w:color="000000" w:space="0" w:sz="4" w:val="single"/>
              <w:left w:color="000000" w:space="0" w:sz="4" w:val="single"/>
              <w:bottom w:color="808080" w:space="0" w:sz="4" w:val="dashed"/>
              <w:right w:color="000000" w:space="0" w:sz="4" w:val="single"/>
            </w:tcBorders>
            <w:shd w:fill="auto" w:val="clear"/>
          </w:tcPr>
          <w:p w:rsidR="00000000" w:rsidDel="00000000" w:rsidP="00000000" w:rsidRDefault="00000000" w:rsidRPr="00000000" w14:paraId="00000135">
            <w:pPr>
              <w:spacing w:after="0" w:line="240" w:lineRule="auto"/>
              <w:rPr>
                <w:rFonts w:ascii="EB Garamond" w:cs="EB Garamond" w:eastAsia="EB Garamond" w:hAnsi="EB Garamond"/>
                <w:color w:val="000000"/>
                <w:sz w:val="24"/>
                <w:szCs w:val="24"/>
              </w:rPr>
            </w:pPr>
            <w:r w:rsidDel="00000000" w:rsidR="00000000" w:rsidRPr="00000000">
              <w:rPr>
                <w:rtl w:val="0"/>
              </w:rPr>
            </w:r>
          </w:p>
          <w:p w:rsidR="00000000" w:rsidDel="00000000" w:rsidP="00000000" w:rsidRDefault="00000000" w:rsidRPr="00000000" w14:paraId="00000136">
            <w:pPr>
              <w:spacing w:after="0" w:line="240" w:lineRule="auto"/>
              <w:rPr>
                <w:rFonts w:ascii="EB Garamond" w:cs="EB Garamond" w:eastAsia="EB Garamond" w:hAnsi="EB Garamond"/>
                <w:b w:val="1"/>
                <w:color w:val="000000"/>
                <w:sz w:val="48"/>
                <w:szCs w:val="48"/>
              </w:rPr>
            </w:pPr>
            <w:r w:rsidDel="00000000" w:rsidR="00000000" w:rsidRPr="00000000">
              <w:rPr>
                <w:rFonts w:ascii="EB Garamond" w:cs="EB Garamond" w:eastAsia="EB Garamond" w:hAnsi="EB Garamond"/>
                <w:b w:val="1"/>
                <w:color w:val="000000"/>
                <w:sz w:val="48"/>
                <w:szCs w:val="48"/>
                <w:rtl w:val="0"/>
              </w:rPr>
              <w:t xml:space="preserve">Total Expenditure - £1</w:t>
            </w:r>
            <w:r w:rsidDel="00000000" w:rsidR="00000000" w:rsidRPr="00000000">
              <w:rPr>
                <w:rFonts w:ascii="EB Garamond" w:cs="EB Garamond" w:eastAsia="EB Garamond" w:hAnsi="EB Garamond"/>
                <w:b w:val="1"/>
                <w:sz w:val="48"/>
                <w:szCs w:val="48"/>
                <w:rtl w:val="0"/>
              </w:rPr>
              <w:t xml:space="preserve">6, 695</w:t>
            </w:r>
            <w:r w:rsidDel="00000000" w:rsidR="00000000" w:rsidRPr="00000000">
              <w:rPr>
                <w:rtl w:val="0"/>
              </w:rPr>
            </w:r>
          </w:p>
        </w:tc>
        <w:tc>
          <w:tcPr/>
          <w:p w:rsidR="00000000" w:rsidDel="00000000" w:rsidP="00000000" w:rsidRDefault="00000000" w:rsidRPr="00000000" w14:paraId="0000013E">
            <w:pPr>
              <w:spacing w:after="0" w:line="240" w:lineRule="auto"/>
              <w:rPr>
                <w:rFonts w:ascii="EB Garamond" w:cs="EB Garamond" w:eastAsia="EB Garamond" w:hAnsi="EB Garamond"/>
                <w:color w:val="000000"/>
                <w:sz w:val="24"/>
                <w:szCs w:val="24"/>
              </w:rPr>
            </w:pPr>
            <w:r w:rsidDel="00000000" w:rsidR="00000000" w:rsidRPr="00000000">
              <w:rPr>
                <w:rtl w:val="0"/>
              </w:rPr>
            </w:r>
          </w:p>
        </w:tc>
        <w:tc>
          <w:tcPr/>
          <w:p w:rsidR="00000000" w:rsidDel="00000000" w:rsidP="00000000" w:rsidRDefault="00000000" w:rsidRPr="00000000" w14:paraId="0000013F">
            <w:pPr>
              <w:spacing w:after="0" w:line="240" w:lineRule="auto"/>
              <w:rPr>
                <w:rFonts w:ascii="EB Garamond" w:cs="EB Garamond" w:eastAsia="EB Garamond" w:hAnsi="EB Garamond"/>
                <w:color w:val="000000"/>
                <w:sz w:val="24"/>
                <w:szCs w:val="24"/>
              </w:rPr>
            </w:pPr>
            <w:r w:rsidDel="00000000" w:rsidR="00000000" w:rsidRPr="00000000">
              <w:rPr>
                <w:rtl w:val="0"/>
              </w:rPr>
            </w:r>
          </w:p>
        </w:tc>
        <w:tc>
          <w:tcPr/>
          <w:p w:rsidR="00000000" w:rsidDel="00000000" w:rsidP="00000000" w:rsidRDefault="00000000" w:rsidRPr="00000000" w14:paraId="00000140">
            <w:pPr>
              <w:spacing w:after="0" w:line="240" w:lineRule="auto"/>
              <w:rPr>
                <w:rFonts w:ascii="EB Garamond" w:cs="EB Garamond" w:eastAsia="EB Garamond" w:hAnsi="EB Garamond"/>
                <w:color w:val="000000"/>
                <w:sz w:val="24"/>
                <w:szCs w:val="24"/>
              </w:rPr>
            </w:pPr>
            <w:r w:rsidDel="00000000" w:rsidR="00000000" w:rsidRPr="00000000">
              <w:rPr>
                <w:rtl w:val="0"/>
              </w:rPr>
            </w:r>
          </w:p>
        </w:tc>
        <w:tc>
          <w:tcPr/>
          <w:p w:rsidR="00000000" w:rsidDel="00000000" w:rsidP="00000000" w:rsidRDefault="00000000" w:rsidRPr="00000000" w14:paraId="00000141">
            <w:pPr>
              <w:spacing w:after="0" w:line="240" w:lineRule="auto"/>
              <w:rPr>
                <w:rFonts w:ascii="EB Garamond" w:cs="EB Garamond" w:eastAsia="EB Garamond" w:hAnsi="EB Garamond"/>
                <w:color w:val="000000"/>
                <w:sz w:val="24"/>
                <w:szCs w:val="24"/>
              </w:rPr>
            </w:pPr>
            <w:r w:rsidDel="00000000" w:rsidR="00000000" w:rsidRPr="00000000">
              <w:rPr>
                <w:rtl w:val="0"/>
              </w:rPr>
            </w:r>
          </w:p>
        </w:tc>
        <w:tc>
          <w:tcPr/>
          <w:p w:rsidR="00000000" w:rsidDel="00000000" w:rsidP="00000000" w:rsidRDefault="00000000" w:rsidRPr="00000000" w14:paraId="00000142">
            <w:pPr>
              <w:spacing w:after="0" w:line="240" w:lineRule="auto"/>
              <w:rPr>
                <w:rFonts w:ascii="EB Garamond" w:cs="EB Garamond" w:eastAsia="EB Garamond" w:hAnsi="EB Garamond"/>
                <w:color w:val="000000"/>
                <w:sz w:val="24"/>
                <w:szCs w:val="24"/>
              </w:rPr>
            </w:pPr>
            <w:r w:rsidDel="00000000" w:rsidR="00000000" w:rsidRPr="00000000">
              <w:rPr>
                <w:rtl w:val="0"/>
              </w:rPr>
            </w:r>
          </w:p>
        </w:tc>
        <w:tc>
          <w:tcPr/>
          <w:p w:rsidR="00000000" w:rsidDel="00000000" w:rsidP="00000000" w:rsidRDefault="00000000" w:rsidRPr="00000000" w14:paraId="00000143">
            <w:pPr>
              <w:spacing w:after="0" w:line="240" w:lineRule="auto"/>
              <w:rPr>
                <w:rFonts w:ascii="EB Garamond" w:cs="EB Garamond" w:eastAsia="EB Garamond" w:hAnsi="EB Garamond"/>
                <w:color w:val="000000"/>
                <w:sz w:val="24"/>
                <w:szCs w:val="24"/>
              </w:rPr>
            </w:pPr>
            <w:r w:rsidDel="00000000" w:rsidR="00000000" w:rsidRPr="00000000">
              <w:rPr>
                <w:rtl w:val="0"/>
              </w:rPr>
            </w:r>
          </w:p>
        </w:tc>
      </w:tr>
    </w:tbl>
    <w:p w:rsidR="00000000" w:rsidDel="00000000" w:rsidP="00000000" w:rsidRDefault="00000000" w:rsidRPr="00000000" w14:paraId="00000144">
      <w:pPr>
        <w:rPr>
          <w:rFonts w:ascii="EB Garamond" w:cs="EB Garamond" w:eastAsia="EB Garamond" w:hAnsi="EB Garamond"/>
          <w:color w:val="000000"/>
          <w:sz w:val="24"/>
          <w:szCs w:val="24"/>
        </w:rPr>
      </w:pPr>
      <w:r w:rsidDel="00000000" w:rsidR="00000000" w:rsidRPr="00000000">
        <w:rPr>
          <w:rtl w:val="0"/>
        </w:rPr>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EB Garamond" w:cs="EB Garamond" w:eastAsia="EB Garamond" w:hAnsi="EB Garamond"/>
          <w:color w:val="000000"/>
          <w:sz w:val="24"/>
          <w:szCs w:val="24"/>
        </w:rPr>
        <w:sectPr>
          <w:pgSz w:h="11906" w:w="16838"/>
          <w:pgMar w:bottom="1440" w:top="1440" w:left="1440" w:right="1440" w:header="708" w:footer="708"/>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146">
      <w:pPr>
        <w:ind w:right="-449"/>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147">
      <w:pPr>
        <w:ind w:right="-449"/>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br w:type="textWrapping"/>
        <w:t xml:space="preserve">Completed by:</w:t>
        <w:tab/>
        <w:t xml:space="preserve"> Zoe Turner</w:t>
        <w:tab/>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1041400</wp:posOffset>
                </wp:positionH>
                <wp:positionV relativeFrom="paragraph">
                  <wp:posOffset>381000</wp:posOffset>
                </wp:positionV>
                <wp:extent cx="2832100" cy="12700"/>
                <wp:effectExtent b="0" l="0" r="0" t="0"/>
                <wp:wrapNone/>
                <wp:docPr id="3" name=""/>
                <a:graphic>
                  <a:graphicData uri="http://schemas.microsoft.com/office/word/2010/wordprocessingShape">
                    <wps:wsp>
                      <wps:cNvCnPr/>
                      <wps:spPr>
                        <a:xfrm>
                          <a:off x="3926775" y="3780000"/>
                          <a:ext cx="2838450"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1041400</wp:posOffset>
                </wp:positionH>
                <wp:positionV relativeFrom="paragraph">
                  <wp:posOffset>381000</wp:posOffset>
                </wp:positionV>
                <wp:extent cx="2832100" cy="12700"/>
                <wp:effectExtent b="0" l="0" r="0" t="0"/>
                <wp:wrapNone/>
                <wp:docPr id="3"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28321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431800</wp:posOffset>
                </wp:positionH>
                <wp:positionV relativeFrom="paragraph">
                  <wp:posOffset>50800</wp:posOffset>
                </wp:positionV>
                <wp:extent cx="8102600" cy="12700"/>
                <wp:effectExtent b="0" l="0" r="0" t="0"/>
                <wp:wrapNone/>
                <wp:docPr id="2" name=""/>
                <a:graphic>
                  <a:graphicData uri="http://schemas.microsoft.com/office/word/2010/wordprocessingShape">
                    <wps:wsp>
                      <wps:cNvCnPr/>
                      <wps:spPr>
                        <a:xfrm>
                          <a:off x="1293113" y="3780000"/>
                          <a:ext cx="8105775" cy="0"/>
                        </a:xfrm>
                        <a:prstGeom prst="straightConnector1">
                          <a:avLst/>
                        </a:prstGeom>
                        <a:noFill/>
                        <a:ln cap="flat" cmpd="sng" w="9525">
                          <a:solidFill>
                            <a:srgbClr val="FF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431800</wp:posOffset>
                </wp:positionH>
                <wp:positionV relativeFrom="paragraph">
                  <wp:posOffset>50800</wp:posOffset>
                </wp:positionV>
                <wp:extent cx="8102600" cy="12700"/>
                <wp:effectExtent b="0" l="0" r="0" t="0"/>
                <wp:wrapNone/>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8102600" cy="12700"/>
                        </a:xfrm>
                        <a:prstGeom prst="rect"/>
                        <a:ln/>
                      </pic:spPr>
                    </pic:pic>
                  </a:graphicData>
                </a:graphic>
              </wp:anchor>
            </w:drawing>
          </mc:Fallback>
        </mc:AlternateContent>
      </w:r>
    </w:p>
    <w:p w:rsidR="00000000" w:rsidDel="00000000" w:rsidP="00000000" w:rsidRDefault="00000000" w:rsidRPr="00000000" w14:paraId="00000148">
      <w:pPr>
        <w:ind w:right="-449"/>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Date:</w:t>
        <w:tab/>
        <w:tab/>
        <w:t xml:space="preserve"> 10/10/2019</w:t>
        <w:tab/>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3594100</wp:posOffset>
                </wp:positionH>
                <wp:positionV relativeFrom="paragraph">
                  <wp:posOffset>71120</wp:posOffset>
                </wp:positionV>
                <wp:extent cx="5257800" cy="1638300"/>
                <wp:effectExtent b="0" l="0" r="0" t="0"/>
                <wp:wrapNone/>
                <wp:docPr id="1" name=""/>
                <a:graphic>
                  <a:graphicData uri="http://schemas.microsoft.com/office/word/2010/wordprocessingShape">
                    <wps:wsp>
                      <wps:cNvSpPr/>
                      <wps:cNvPr id="2" name="Shape 2"/>
                      <wps:spPr>
                        <a:xfrm>
                          <a:off x="2717100" y="2965613"/>
                          <a:ext cx="5257800" cy="1628775"/>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EB Garamond" w:cs="EB Garamond" w:eastAsia="EB Garamond" w:hAnsi="EB Garamond"/>
                                <w:b w:val="1"/>
                                <w:i w:val="0"/>
                                <w:smallCaps w:val="0"/>
                                <w:strike w:val="0"/>
                                <w:color w:val="000000"/>
                                <w:sz w:val="40"/>
                                <w:vertAlign w:val="superscript"/>
                              </w:rPr>
                              <w:t xml:space="preserve">Developed by</w:t>
                            </w:r>
                            <w:r w:rsidDel="00000000" w:rsidR="00000000" w:rsidRPr="00000000">
                              <w:rPr>
                                <w:rFonts w:ascii="Calibri" w:cs="Calibri" w:eastAsia="Calibri" w:hAnsi="Calibri"/>
                                <w:b w:val="0"/>
                                <w:i w:val="0"/>
                                <w:smallCaps w:val="0"/>
                                <w:strike w:val="0"/>
                                <w:color w:val="000000"/>
                                <w:sz w:val="24"/>
                                <w:vertAlign w:val="baseline"/>
                              </w:rPr>
                              <w:t xml:space="preserve">  </w:t>
                            </w:r>
                          </w:p>
                          <w:p w:rsidR="00000000" w:rsidDel="00000000" w:rsidP="00000000" w:rsidRDefault="00000000" w:rsidRPr="00000000">
                            <w:pPr>
                              <w:spacing w:after="160" w:before="0" w:line="258.99999618530273"/>
                              <w:ind w:left="0" w:right="0" w:firstLine="0"/>
                              <w:jc w:val="righ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EB Garamond" w:cs="EB Garamond" w:eastAsia="EB Garamond" w:hAnsi="EB Garamond"/>
                                <w:b w:val="1"/>
                                <w:i w:val="0"/>
                                <w:smallCaps w:val="0"/>
                                <w:strike w:val="0"/>
                                <w:color w:val="000000"/>
                                <w:sz w:val="40"/>
                                <w:vertAlign w:val="superscript"/>
                              </w:rPr>
                              <w:br w:type="textWrapping"/>
                            </w:r>
                            <w:r w:rsidDel="00000000" w:rsidR="00000000" w:rsidRPr="00000000">
                              <w:rPr>
                                <w:rFonts w:ascii="EB Garamond" w:cs="EB Garamond" w:eastAsia="EB Garamond" w:hAnsi="EB Garamond"/>
                                <w:b w:val="1"/>
                                <w:i w:val="0"/>
                                <w:smallCaps w:val="0"/>
                                <w:strike w:val="0"/>
                                <w:color w:val="000000"/>
                                <w:sz w:val="40"/>
                                <w:vertAlign w:val="superscript"/>
                              </w:rPr>
                              <w:t xml:space="preserve">Supported by										</w:t>
                            </w:r>
                            <w:r w:rsidDel="00000000" w:rsidR="00000000" w:rsidRPr="00000000">
                              <w:rPr>
                                <w:rFonts w:ascii="Calibri" w:cs="Calibri" w:eastAsia="Calibri" w:hAnsi="Calibri"/>
                                <w:b w:val="0"/>
                                <w:i w:val="0"/>
                                <w:smallCaps w:val="0"/>
                                <w:strike w:val="0"/>
                                <w:color w:val="000000"/>
                                <w:sz w:val="24"/>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3594100</wp:posOffset>
                </wp:positionH>
                <wp:positionV relativeFrom="paragraph">
                  <wp:posOffset>71120</wp:posOffset>
                </wp:positionV>
                <wp:extent cx="5257800" cy="16383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257800" cy="1638300"/>
                        </a:xfrm>
                        <a:prstGeom prst="rect"/>
                        <a:ln/>
                      </pic:spPr>
                    </pic:pic>
                  </a:graphicData>
                </a:graphic>
              </wp:anchor>
            </w:drawing>
          </mc:Fallback>
        </mc:AlternateContent>
      </w:r>
    </w:p>
    <w:p w:rsidR="00000000" w:rsidDel="00000000" w:rsidP="00000000" w:rsidRDefault="00000000" w:rsidRPr="00000000" w14:paraId="00000149">
      <w:pPr>
        <w:ind w:right="-449"/>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Review Date:</w:t>
        <w:tab/>
        <w:t xml:space="preserve"> 20/07/2020</w:t>
      </w:r>
      <w:r w:rsidDel="00000000" w:rsidR="00000000" w:rsidRPr="00000000">
        <w:drawing>
          <wp:anchor allowOverlap="1" behindDoc="0" distB="0" distT="0" distL="114300" distR="114300" hidden="0" layoutInCell="1" locked="0" relativeHeight="0" simplePos="0">
            <wp:simplePos x="0" y="0"/>
            <wp:positionH relativeFrom="column">
              <wp:posOffset>4639310</wp:posOffset>
            </wp:positionH>
            <wp:positionV relativeFrom="paragraph">
              <wp:posOffset>587375</wp:posOffset>
            </wp:positionV>
            <wp:extent cx="4224655" cy="752475"/>
            <wp:effectExtent b="0" l="0" r="0" t="0"/>
            <wp:wrapNone/>
            <wp:docPr descr="C:\Users\AFPEPC02\Desktop\Impact\Partner_Logos.png" id="4" name="image1.png"/>
            <a:graphic>
              <a:graphicData uri="http://schemas.openxmlformats.org/drawingml/2006/picture">
                <pic:pic>
                  <pic:nvPicPr>
                    <pic:cNvPr descr="C:\Users\AFPEPC02\Desktop\Impact\Partner_Logos.png" id="0" name="image1.png"/>
                    <pic:cNvPicPr preferRelativeResize="0"/>
                  </pic:nvPicPr>
                  <pic:blipFill>
                    <a:blip r:embed="rId9"/>
                    <a:srcRect b="0" l="0" r="0" t="0"/>
                    <a:stretch>
                      <a:fillRect/>
                    </a:stretch>
                  </pic:blipFill>
                  <pic:spPr>
                    <a:xfrm>
                      <a:off x="0" y="0"/>
                      <a:ext cx="4224655" cy="752475"/>
                    </a:xfrm>
                    <a:prstGeom prst="rect"/>
                    <a:ln/>
                  </pic:spPr>
                </pic:pic>
              </a:graphicData>
            </a:graphic>
          </wp:anchor>
        </w:drawing>
      </w:r>
    </w:p>
    <w:p w:rsidR="00000000" w:rsidDel="00000000" w:rsidP="00000000" w:rsidRDefault="00000000" w:rsidRPr="00000000" w14:paraId="0000014A">
      <w:pPr>
        <w:rPr/>
      </w:pPr>
      <w:r w:rsidDel="00000000" w:rsidR="00000000" w:rsidRPr="00000000">
        <w:rPr>
          <w:rtl w:val="0"/>
        </w:rPr>
      </w:r>
    </w:p>
    <w:sectPr>
      <w:type w:val="continuous"/>
      <w:pgSz w:h="11906" w:w="16838"/>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